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034A" w:rsidRPr="00B63F1A" w:rsidRDefault="00B27F50" w:rsidP="0074034A">
      <w:pPr>
        <w:pStyle w:val="Caption"/>
        <w:rPr>
          <w:szCs w:val="24"/>
        </w:rPr>
      </w:pPr>
      <w:r w:rsidRPr="00B63F1A">
        <w:rPr>
          <w:rFonts w:eastAsia="Calibri" w:cs="Times New Roman"/>
          <w:bCs/>
          <w:caps/>
          <w:szCs w:val="24"/>
        </w:rPr>
        <w:t xml:space="preserve">SOAH DOCKET NO. </w:t>
      </w:r>
      <w:r w:rsidR="0074034A" w:rsidRPr="00B63F1A">
        <w:rPr>
          <w:szCs w:val="24"/>
        </w:rPr>
        <w:t>473-</w:t>
      </w:r>
      <w:r w:rsidR="00EA2DC5" w:rsidRPr="00B63F1A">
        <w:rPr>
          <w:szCs w:val="24"/>
        </w:rPr>
        <w:t>1</w:t>
      </w:r>
      <w:r w:rsidR="00A34F24">
        <w:rPr>
          <w:szCs w:val="24"/>
        </w:rPr>
        <w:t>9</w:t>
      </w:r>
      <w:r w:rsidR="00EA2DC5" w:rsidRPr="00B63F1A">
        <w:rPr>
          <w:szCs w:val="24"/>
        </w:rPr>
        <w:t>-</w:t>
      </w:r>
      <w:r w:rsidR="00A34F24">
        <w:rPr>
          <w:szCs w:val="24"/>
        </w:rPr>
        <w:t>3864</w:t>
      </w:r>
    </w:p>
    <w:p w:rsidR="007D4134" w:rsidRPr="00B63F1A" w:rsidRDefault="007D4134" w:rsidP="007D4134">
      <w:pPr>
        <w:spacing w:after="0" w:line="240" w:lineRule="auto"/>
        <w:jc w:val="center"/>
        <w:rPr>
          <w:rFonts w:ascii="Times New Roman" w:eastAsia="Calibri" w:hAnsi="Times New Roman" w:cs="Times New Roman"/>
          <w:b/>
          <w:bCs/>
          <w:caps/>
          <w:sz w:val="24"/>
          <w:szCs w:val="24"/>
        </w:rPr>
      </w:pPr>
    </w:p>
    <w:p w:rsidR="00B27F50" w:rsidRPr="00B63F1A" w:rsidRDefault="00B27F50" w:rsidP="007D4134">
      <w:pPr>
        <w:spacing w:after="0" w:line="240" w:lineRule="auto"/>
        <w:jc w:val="center"/>
        <w:rPr>
          <w:rFonts w:ascii="Times New Roman" w:eastAsia="Times New Roman" w:hAnsi="Times New Roman" w:cs="Times New Roman"/>
          <w:b/>
          <w:sz w:val="24"/>
          <w:szCs w:val="24"/>
        </w:rPr>
      </w:pPr>
      <w:r w:rsidRPr="00B63F1A">
        <w:rPr>
          <w:rFonts w:ascii="Times New Roman" w:eastAsia="Times New Roman" w:hAnsi="Times New Roman" w:cs="Times New Roman"/>
          <w:b/>
          <w:sz w:val="24"/>
          <w:szCs w:val="24"/>
        </w:rPr>
        <w:t>DOCKET NO. 4</w:t>
      </w:r>
      <w:r w:rsidR="00A34F24">
        <w:rPr>
          <w:rFonts w:ascii="Times New Roman" w:eastAsia="Times New Roman" w:hAnsi="Times New Roman" w:cs="Times New Roman"/>
          <w:b/>
          <w:sz w:val="24"/>
          <w:szCs w:val="24"/>
        </w:rPr>
        <w:t>9421</w:t>
      </w:r>
    </w:p>
    <w:p w:rsidR="00B27F50" w:rsidRPr="00B63F1A" w:rsidRDefault="00B27F50" w:rsidP="00B27F50">
      <w:pPr>
        <w:suppressLineNumbers/>
        <w:spacing w:after="0" w:line="240" w:lineRule="auto"/>
        <w:jc w:val="center"/>
        <w:rPr>
          <w:rFonts w:ascii="Times New Roman" w:eastAsia="Times New Roman" w:hAnsi="Times New Roman" w:cs="Times New Roman"/>
          <w:b/>
          <w:sz w:val="24"/>
          <w:szCs w:val="24"/>
        </w:rPr>
      </w:pPr>
    </w:p>
    <w:tbl>
      <w:tblPr>
        <w:tblW w:w="9651" w:type="dxa"/>
        <w:tblLayout w:type="fixed"/>
        <w:tblLook w:val="0000" w:firstRow="0" w:lastRow="0" w:firstColumn="0" w:lastColumn="0" w:noHBand="0" w:noVBand="0"/>
      </w:tblPr>
      <w:tblGrid>
        <w:gridCol w:w="4463"/>
        <w:gridCol w:w="635"/>
        <w:gridCol w:w="4553"/>
      </w:tblGrid>
      <w:tr w:rsidR="00B27F50" w:rsidRPr="00B63F1A" w:rsidTr="00DF217C">
        <w:trPr>
          <w:trHeight w:val="1548"/>
        </w:trPr>
        <w:tc>
          <w:tcPr>
            <w:tcW w:w="4463" w:type="dxa"/>
          </w:tcPr>
          <w:p w:rsidR="00B27F50" w:rsidRPr="00B63F1A" w:rsidRDefault="00B27F50" w:rsidP="0074034A">
            <w:pPr>
              <w:suppressLineNumbers/>
              <w:spacing w:after="0" w:line="240" w:lineRule="auto"/>
              <w:rPr>
                <w:rFonts w:ascii="Times New Roman" w:eastAsia="Times New Roman" w:hAnsi="Times New Roman" w:cs="Times New Roman"/>
                <w:b/>
                <w:sz w:val="24"/>
                <w:szCs w:val="24"/>
              </w:rPr>
            </w:pPr>
            <w:r w:rsidRPr="00B63F1A">
              <w:rPr>
                <w:rFonts w:ascii="Times New Roman" w:eastAsia="Times New Roman" w:hAnsi="Times New Roman" w:cs="Times New Roman"/>
                <w:b/>
                <w:sz w:val="24"/>
                <w:szCs w:val="24"/>
              </w:rPr>
              <w:t xml:space="preserve">APPLICATION OF </w:t>
            </w:r>
            <w:r w:rsidR="00A34F24">
              <w:rPr>
                <w:rFonts w:ascii="Times New Roman" w:eastAsia="Times New Roman" w:hAnsi="Times New Roman" w:cs="Times New Roman"/>
                <w:b/>
                <w:sz w:val="24"/>
                <w:szCs w:val="24"/>
              </w:rPr>
              <w:t>CENTERPOINT ENERGY HOUSTON ELECTRIC, LLC</w:t>
            </w:r>
            <w:r w:rsidR="0074034A" w:rsidRPr="00B63F1A">
              <w:rPr>
                <w:rFonts w:ascii="Times New Roman" w:eastAsia="Times New Roman" w:hAnsi="Times New Roman" w:cs="Times New Roman"/>
                <w:b/>
                <w:sz w:val="24"/>
                <w:szCs w:val="24"/>
              </w:rPr>
              <w:t xml:space="preserve"> FOR AUTHORITY TO CHANGE RATES</w:t>
            </w:r>
          </w:p>
        </w:tc>
        <w:tc>
          <w:tcPr>
            <w:tcW w:w="635" w:type="dxa"/>
          </w:tcPr>
          <w:p w:rsidR="00B27F50" w:rsidRPr="00B63F1A" w:rsidRDefault="00B27F50" w:rsidP="00DF217C">
            <w:pPr>
              <w:suppressLineNumbers/>
              <w:spacing w:after="0" w:line="240" w:lineRule="auto"/>
              <w:jc w:val="center"/>
              <w:rPr>
                <w:rFonts w:ascii="Times New Roman" w:eastAsia="Times New Roman" w:hAnsi="Times New Roman" w:cs="Times New Roman"/>
                <w:b/>
                <w:sz w:val="24"/>
                <w:szCs w:val="24"/>
              </w:rPr>
            </w:pPr>
            <w:r w:rsidRPr="00B63F1A">
              <w:rPr>
                <w:rFonts w:ascii="Times New Roman" w:eastAsia="Times New Roman" w:hAnsi="Times New Roman" w:cs="Times New Roman"/>
                <w:b/>
                <w:sz w:val="24"/>
                <w:szCs w:val="24"/>
              </w:rPr>
              <w:t>§</w:t>
            </w:r>
          </w:p>
          <w:p w:rsidR="00B27F50" w:rsidRPr="00B63F1A" w:rsidRDefault="00B27F50" w:rsidP="00DF217C">
            <w:pPr>
              <w:suppressLineNumbers/>
              <w:spacing w:after="0" w:line="240" w:lineRule="auto"/>
              <w:jc w:val="center"/>
              <w:rPr>
                <w:rFonts w:ascii="Times New Roman" w:eastAsia="Times New Roman" w:hAnsi="Times New Roman" w:cs="Times New Roman"/>
                <w:b/>
                <w:sz w:val="24"/>
                <w:szCs w:val="24"/>
              </w:rPr>
            </w:pPr>
            <w:r w:rsidRPr="00B63F1A">
              <w:rPr>
                <w:rFonts w:ascii="Times New Roman" w:eastAsia="Times New Roman" w:hAnsi="Times New Roman" w:cs="Times New Roman"/>
                <w:b/>
                <w:sz w:val="24"/>
                <w:szCs w:val="24"/>
              </w:rPr>
              <w:t>§</w:t>
            </w:r>
          </w:p>
          <w:p w:rsidR="00B27F50" w:rsidRPr="00B63F1A" w:rsidRDefault="00B27F50" w:rsidP="00DF217C">
            <w:pPr>
              <w:suppressLineNumbers/>
              <w:spacing w:after="0" w:line="240" w:lineRule="auto"/>
              <w:jc w:val="center"/>
              <w:rPr>
                <w:rFonts w:ascii="Times New Roman" w:eastAsia="Times New Roman" w:hAnsi="Times New Roman" w:cs="Times New Roman"/>
                <w:b/>
                <w:sz w:val="24"/>
                <w:szCs w:val="24"/>
              </w:rPr>
            </w:pPr>
            <w:r w:rsidRPr="00B63F1A">
              <w:rPr>
                <w:rFonts w:ascii="Times New Roman" w:eastAsia="Times New Roman" w:hAnsi="Times New Roman" w:cs="Times New Roman"/>
                <w:b/>
                <w:sz w:val="24"/>
                <w:szCs w:val="24"/>
              </w:rPr>
              <w:t>§</w:t>
            </w:r>
          </w:p>
          <w:p w:rsidR="00B27F50" w:rsidRPr="00B63F1A" w:rsidRDefault="00B27F50" w:rsidP="00DF217C">
            <w:pPr>
              <w:suppressLineNumbers/>
              <w:spacing w:after="0" w:line="240" w:lineRule="auto"/>
              <w:jc w:val="center"/>
              <w:rPr>
                <w:rFonts w:ascii="Times New Roman" w:eastAsia="Times New Roman" w:hAnsi="Times New Roman" w:cs="Times New Roman"/>
                <w:b/>
                <w:sz w:val="24"/>
                <w:szCs w:val="24"/>
              </w:rPr>
            </w:pPr>
            <w:r w:rsidRPr="00B63F1A">
              <w:rPr>
                <w:rFonts w:ascii="Times New Roman" w:eastAsia="Times New Roman" w:hAnsi="Times New Roman" w:cs="Times New Roman"/>
                <w:b/>
                <w:sz w:val="24"/>
                <w:szCs w:val="24"/>
              </w:rPr>
              <w:t>§</w:t>
            </w:r>
          </w:p>
          <w:p w:rsidR="00B27F50" w:rsidRPr="00B63F1A" w:rsidRDefault="00B27F50" w:rsidP="00DF217C">
            <w:pPr>
              <w:suppressLineNumbers/>
              <w:spacing w:after="0" w:line="240" w:lineRule="auto"/>
              <w:jc w:val="center"/>
              <w:rPr>
                <w:rFonts w:ascii="Times New Roman" w:eastAsia="Times New Roman" w:hAnsi="Times New Roman" w:cs="Times New Roman"/>
                <w:b/>
                <w:sz w:val="24"/>
                <w:szCs w:val="24"/>
              </w:rPr>
            </w:pPr>
            <w:r w:rsidRPr="00B63F1A">
              <w:rPr>
                <w:rFonts w:ascii="Times New Roman" w:eastAsia="Times New Roman" w:hAnsi="Times New Roman" w:cs="Times New Roman"/>
                <w:b/>
                <w:sz w:val="24"/>
                <w:szCs w:val="24"/>
              </w:rPr>
              <w:t>§</w:t>
            </w:r>
          </w:p>
          <w:p w:rsidR="00B27F50" w:rsidRPr="00B63F1A" w:rsidRDefault="00B27F50" w:rsidP="00DF217C">
            <w:pPr>
              <w:suppressLineNumbers/>
              <w:spacing w:after="0" w:line="240" w:lineRule="auto"/>
              <w:jc w:val="center"/>
              <w:rPr>
                <w:rFonts w:ascii="Times New Roman" w:eastAsia="Times New Roman" w:hAnsi="Times New Roman" w:cs="Times New Roman"/>
                <w:b/>
                <w:sz w:val="24"/>
                <w:szCs w:val="24"/>
              </w:rPr>
            </w:pPr>
          </w:p>
          <w:p w:rsidR="007D4134" w:rsidRPr="00B63F1A" w:rsidRDefault="007D4134" w:rsidP="00DF217C">
            <w:pPr>
              <w:suppressLineNumbers/>
              <w:spacing w:after="0" w:line="240" w:lineRule="auto"/>
              <w:jc w:val="center"/>
              <w:rPr>
                <w:rFonts w:ascii="Times New Roman" w:eastAsia="Times New Roman" w:hAnsi="Times New Roman" w:cs="Times New Roman"/>
                <w:b/>
                <w:sz w:val="24"/>
                <w:szCs w:val="24"/>
              </w:rPr>
            </w:pPr>
          </w:p>
          <w:p w:rsidR="007D4134" w:rsidRPr="00B63F1A" w:rsidRDefault="007D4134" w:rsidP="00DF217C">
            <w:pPr>
              <w:suppressLineNumbers/>
              <w:spacing w:after="0" w:line="240" w:lineRule="auto"/>
              <w:jc w:val="center"/>
              <w:rPr>
                <w:rFonts w:ascii="Times New Roman" w:eastAsia="Times New Roman" w:hAnsi="Times New Roman" w:cs="Times New Roman"/>
                <w:b/>
                <w:sz w:val="24"/>
                <w:szCs w:val="24"/>
              </w:rPr>
            </w:pPr>
          </w:p>
          <w:p w:rsidR="007D4134" w:rsidRPr="00B63F1A" w:rsidRDefault="007D4134" w:rsidP="00DF217C">
            <w:pPr>
              <w:suppressLineNumbers/>
              <w:spacing w:after="0" w:line="240" w:lineRule="auto"/>
              <w:jc w:val="center"/>
              <w:rPr>
                <w:rFonts w:ascii="Times New Roman" w:eastAsia="Times New Roman" w:hAnsi="Times New Roman" w:cs="Times New Roman"/>
                <w:b/>
                <w:sz w:val="24"/>
                <w:szCs w:val="24"/>
              </w:rPr>
            </w:pPr>
          </w:p>
          <w:p w:rsidR="007D4134" w:rsidRPr="00B63F1A" w:rsidRDefault="007D4134" w:rsidP="00DF217C">
            <w:pPr>
              <w:suppressLineNumbers/>
              <w:spacing w:after="0" w:line="240" w:lineRule="auto"/>
              <w:jc w:val="center"/>
              <w:rPr>
                <w:rFonts w:ascii="Times New Roman" w:eastAsia="Times New Roman" w:hAnsi="Times New Roman" w:cs="Times New Roman"/>
                <w:b/>
                <w:sz w:val="24"/>
                <w:szCs w:val="24"/>
              </w:rPr>
            </w:pPr>
          </w:p>
          <w:p w:rsidR="00B27F50" w:rsidRPr="00B63F1A" w:rsidRDefault="00B27F50" w:rsidP="00DF217C">
            <w:pPr>
              <w:suppressLineNumbers/>
              <w:spacing w:after="0" w:line="240" w:lineRule="auto"/>
              <w:jc w:val="center"/>
              <w:rPr>
                <w:rFonts w:ascii="Times New Roman" w:eastAsia="Times New Roman" w:hAnsi="Times New Roman" w:cs="Times New Roman"/>
                <w:b/>
                <w:sz w:val="24"/>
                <w:szCs w:val="24"/>
              </w:rPr>
            </w:pPr>
          </w:p>
        </w:tc>
        <w:tc>
          <w:tcPr>
            <w:tcW w:w="4553" w:type="dxa"/>
          </w:tcPr>
          <w:p w:rsidR="00B27F50" w:rsidRPr="00B63F1A" w:rsidRDefault="00B27F50" w:rsidP="00DF217C">
            <w:pPr>
              <w:suppressLineNumbers/>
              <w:spacing w:after="0" w:line="240" w:lineRule="auto"/>
              <w:jc w:val="center"/>
              <w:rPr>
                <w:rFonts w:ascii="Times New Roman" w:eastAsia="Times New Roman" w:hAnsi="Times New Roman" w:cs="Times New Roman"/>
                <w:b/>
                <w:sz w:val="24"/>
                <w:szCs w:val="24"/>
              </w:rPr>
            </w:pPr>
            <w:r w:rsidRPr="00B63F1A">
              <w:rPr>
                <w:rFonts w:ascii="Times New Roman" w:eastAsia="Times New Roman" w:hAnsi="Times New Roman" w:cs="Times New Roman"/>
                <w:b/>
                <w:sz w:val="24"/>
                <w:szCs w:val="24"/>
              </w:rPr>
              <w:t>BEFORE THE STATE OFFICE</w:t>
            </w:r>
          </w:p>
          <w:p w:rsidR="00B27F50" w:rsidRPr="00B63F1A" w:rsidRDefault="00B27F50" w:rsidP="00DF217C">
            <w:pPr>
              <w:suppressLineNumbers/>
              <w:spacing w:after="0" w:line="240" w:lineRule="auto"/>
              <w:jc w:val="center"/>
              <w:rPr>
                <w:rFonts w:ascii="Times New Roman" w:eastAsia="Times New Roman" w:hAnsi="Times New Roman" w:cs="Times New Roman"/>
                <w:b/>
                <w:sz w:val="24"/>
                <w:szCs w:val="24"/>
              </w:rPr>
            </w:pPr>
          </w:p>
          <w:p w:rsidR="00B27F50" w:rsidRPr="00B63F1A" w:rsidRDefault="00B27F50" w:rsidP="00DF217C">
            <w:pPr>
              <w:suppressLineNumbers/>
              <w:spacing w:after="0" w:line="240" w:lineRule="auto"/>
              <w:jc w:val="center"/>
              <w:rPr>
                <w:rFonts w:ascii="Times New Roman" w:eastAsia="Times New Roman" w:hAnsi="Times New Roman" w:cs="Times New Roman"/>
                <w:b/>
                <w:sz w:val="24"/>
                <w:szCs w:val="24"/>
              </w:rPr>
            </w:pPr>
            <w:r w:rsidRPr="00B63F1A">
              <w:rPr>
                <w:rFonts w:ascii="Times New Roman" w:eastAsia="Times New Roman" w:hAnsi="Times New Roman" w:cs="Times New Roman"/>
                <w:b/>
                <w:sz w:val="24"/>
                <w:szCs w:val="24"/>
              </w:rPr>
              <w:t>OF</w:t>
            </w:r>
          </w:p>
          <w:p w:rsidR="00B27F50" w:rsidRPr="00B63F1A" w:rsidRDefault="00B27F50" w:rsidP="00DF217C">
            <w:pPr>
              <w:suppressLineNumbers/>
              <w:spacing w:after="0" w:line="240" w:lineRule="auto"/>
              <w:jc w:val="center"/>
              <w:rPr>
                <w:rFonts w:ascii="Times New Roman" w:eastAsia="Times New Roman" w:hAnsi="Times New Roman" w:cs="Times New Roman"/>
                <w:b/>
                <w:sz w:val="24"/>
                <w:szCs w:val="24"/>
              </w:rPr>
            </w:pPr>
          </w:p>
          <w:p w:rsidR="00B27F50" w:rsidRPr="00B63F1A" w:rsidRDefault="00B27F50" w:rsidP="00DF217C">
            <w:pPr>
              <w:suppressLineNumbers/>
              <w:spacing w:after="0" w:line="240" w:lineRule="auto"/>
              <w:jc w:val="center"/>
              <w:rPr>
                <w:rFonts w:ascii="Times New Roman" w:eastAsia="Times New Roman" w:hAnsi="Times New Roman" w:cs="Times New Roman"/>
                <w:b/>
                <w:sz w:val="24"/>
                <w:szCs w:val="24"/>
              </w:rPr>
            </w:pPr>
            <w:r w:rsidRPr="00B63F1A">
              <w:rPr>
                <w:rFonts w:ascii="Times New Roman" w:eastAsia="Times New Roman" w:hAnsi="Times New Roman" w:cs="Times New Roman"/>
                <w:b/>
                <w:sz w:val="24"/>
                <w:szCs w:val="24"/>
              </w:rPr>
              <w:t>ADMINISTRATIVE HEARINGS</w:t>
            </w:r>
          </w:p>
          <w:p w:rsidR="00B27F50" w:rsidRPr="00B63F1A" w:rsidRDefault="00B27F50" w:rsidP="00DF217C">
            <w:pPr>
              <w:suppressLineNumbers/>
              <w:spacing w:after="0" w:line="240" w:lineRule="auto"/>
              <w:rPr>
                <w:rFonts w:ascii="Times New Roman" w:eastAsia="Times New Roman" w:hAnsi="Times New Roman" w:cs="Times New Roman"/>
                <w:b/>
                <w:sz w:val="24"/>
                <w:szCs w:val="24"/>
              </w:rPr>
            </w:pPr>
          </w:p>
          <w:p w:rsidR="00B27F50" w:rsidRPr="00B63F1A" w:rsidRDefault="00B27F50" w:rsidP="00DF217C">
            <w:pPr>
              <w:suppressLineNumbers/>
              <w:spacing w:after="0" w:line="240" w:lineRule="auto"/>
              <w:rPr>
                <w:rFonts w:ascii="Times New Roman" w:eastAsia="Times New Roman" w:hAnsi="Times New Roman" w:cs="Times New Roman"/>
                <w:b/>
                <w:sz w:val="24"/>
                <w:szCs w:val="24"/>
              </w:rPr>
            </w:pPr>
          </w:p>
        </w:tc>
      </w:tr>
    </w:tbl>
    <w:p w:rsidR="00B27F50" w:rsidRPr="00B63F1A" w:rsidRDefault="00B27F50" w:rsidP="00F642E8">
      <w:pPr>
        <w:spacing w:after="0" w:line="240" w:lineRule="auto"/>
        <w:rPr>
          <w:rFonts w:ascii="Times New Roman" w:eastAsia="Times New Roman" w:hAnsi="Times New Roman" w:cs="Times New Roman"/>
          <w:sz w:val="24"/>
          <w:szCs w:val="24"/>
        </w:rPr>
      </w:pPr>
      <w:r w:rsidRPr="00B63F1A">
        <w:rPr>
          <w:rFonts w:ascii="Times New Roman" w:eastAsia="Times New Roman" w:hAnsi="Times New Roman" w:cs="Times New Roman"/>
          <w:noProof/>
          <w:sz w:val="24"/>
          <w:szCs w:val="24"/>
        </w:rPr>
        <w:drawing>
          <wp:anchor distT="0" distB="0" distL="114300" distR="114300" simplePos="0" relativeHeight="251658240" behindDoc="0" locked="0" layoutInCell="1" allowOverlap="1" wp14:anchorId="7BEF4D83" wp14:editId="267D995F">
            <wp:simplePos x="0" y="0"/>
            <wp:positionH relativeFrom="column">
              <wp:posOffset>845389</wp:posOffset>
            </wp:positionH>
            <wp:positionV relativeFrom="paragraph">
              <wp:align>top</wp:align>
            </wp:positionV>
            <wp:extent cx="3981450" cy="368300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81450" cy="3683000"/>
                    </a:xfrm>
                    <a:prstGeom prst="rect">
                      <a:avLst/>
                    </a:prstGeom>
                    <a:noFill/>
                    <a:ln>
                      <a:noFill/>
                    </a:ln>
                  </pic:spPr>
                </pic:pic>
              </a:graphicData>
            </a:graphic>
          </wp:anchor>
        </w:drawing>
      </w:r>
      <w:r w:rsidR="00F642E8" w:rsidRPr="00B63F1A">
        <w:rPr>
          <w:rFonts w:ascii="Times New Roman" w:eastAsia="Times New Roman" w:hAnsi="Times New Roman" w:cs="Times New Roman"/>
          <w:sz w:val="24"/>
          <w:szCs w:val="24"/>
        </w:rPr>
        <w:br w:type="textWrapping" w:clear="all"/>
      </w:r>
    </w:p>
    <w:p w:rsidR="00B27F50" w:rsidRPr="00B63F1A" w:rsidRDefault="00B27F50" w:rsidP="00B27F50">
      <w:pPr>
        <w:keepNext/>
        <w:spacing w:after="0" w:line="480" w:lineRule="auto"/>
        <w:jc w:val="center"/>
        <w:outlineLvl w:val="4"/>
        <w:rPr>
          <w:rFonts w:ascii="Times New Roman" w:eastAsia="Times New Roman" w:hAnsi="Times New Roman" w:cs="Times New Roman"/>
          <w:b/>
          <w:sz w:val="24"/>
          <w:szCs w:val="24"/>
        </w:rPr>
      </w:pPr>
      <w:r w:rsidRPr="00B63F1A">
        <w:rPr>
          <w:rFonts w:ascii="Times New Roman" w:eastAsia="Times New Roman" w:hAnsi="Times New Roman" w:cs="Times New Roman"/>
          <w:b/>
          <w:sz w:val="24"/>
          <w:szCs w:val="24"/>
        </w:rPr>
        <w:t>DIRECT TESTIMONY OF</w:t>
      </w:r>
    </w:p>
    <w:p w:rsidR="00B27F50" w:rsidRPr="00B63F1A" w:rsidRDefault="00EA2DC5" w:rsidP="00B27F50">
      <w:pPr>
        <w:keepNext/>
        <w:spacing w:after="0" w:line="480" w:lineRule="auto"/>
        <w:jc w:val="center"/>
        <w:outlineLvl w:val="4"/>
        <w:rPr>
          <w:rFonts w:ascii="Times New Roman" w:eastAsia="Times New Roman" w:hAnsi="Times New Roman" w:cs="Times New Roman"/>
          <w:b/>
          <w:sz w:val="24"/>
          <w:szCs w:val="24"/>
        </w:rPr>
      </w:pPr>
      <w:r w:rsidRPr="00B63F1A">
        <w:rPr>
          <w:rFonts w:ascii="Times New Roman" w:eastAsia="Times New Roman" w:hAnsi="Times New Roman" w:cs="Times New Roman"/>
          <w:b/>
          <w:sz w:val="24"/>
          <w:szCs w:val="24"/>
        </w:rPr>
        <w:t>ALICIA MALOY</w:t>
      </w:r>
    </w:p>
    <w:p w:rsidR="00B27F50" w:rsidRPr="00B63F1A" w:rsidRDefault="00B27F50" w:rsidP="00B27F50">
      <w:pPr>
        <w:spacing w:after="0" w:line="480" w:lineRule="auto"/>
        <w:jc w:val="center"/>
        <w:rPr>
          <w:rFonts w:ascii="Times New Roman" w:eastAsia="Times New Roman" w:hAnsi="Times New Roman" w:cs="Times New Roman"/>
          <w:b/>
          <w:sz w:val="24"/>
          <w:szCs w:val="24"/>
        </w:rPr>
      </w:pPr>
      <w:r w:rsidRPr="00B63F1A">
        <w:rPr>
          <w:rFonts w:ascii="Times New Roman" w:eastAsia="Times New Roman" w:hAnsi="Times New Roman" w:cs="Times New Roman"/>
          <w:b/>
          <w:sz w:val="24"/>
          <w:szCs w:val="24"/>
        </w:rPr>
        <w:t>INFRASTRUCTURE &amp; RELIABILITY DIVISION</w:t>
      </w:r>
    </w:p>
    <w:p w:rsidR="00B27F50" w:rsidRPr="00B63F1A" w:rsidRDefault="00B27F50" w:rsidP="00B27F50">
      <w:pPr>
        <w:spacing w:after="0" w:line="480" w:lineRule="auto"/>
        <w:jc w:val="center"/>
        <w:rPr>
          <w:rFonts w:ascii="Times New Roman" w:eastAsia="Times New Roman" w:hAnsi="Times New Roman" w:cs="Times New Roman"/>
          <w:b/>
          <w:sz w:val="24"/>
          <w:szCs w:val="24"/>
        </w:rPr>
      </w:pPr>
      <w:r w:rsidRPr="00B63F1A">
        <w:rPr>
          <w:rFonts w:ascii="Times New Roman" w:eastAsia="Times New Roman" w:hAnsi="Times New Roman" w:cs="Times New Roman"/>
          <w:b/>
          <w:sz w:val="24"/>
          <w:szCs w:val="24"/>
        </w:rPr>
        <w:t>PUBLIC UTILITY COMMISSION OF TEXAS</w:t>
      </w:r>
    </w:p>
    <w:p w:rsidR="009270CB" w:rsidRPr="00B63F1A" w:rsidRDefault="000B6DB8" w:rsidP="000B6DB8">
      <w:pPr>
        <w:suppressLineNumbers/>
        <w:tabs>
          <w:tab w:val="left" w:pos="3855"/>
          <w:tab w:val="center" w:pos="5040"/>
        </w:tabs>
        <w:spacing w:after="0" w:line="240" w:lineRule="auto"/>
        <w:ind w:firstLine="720"/>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r>
      <w:r w:rsidR="00A34F24">
        <w:rPr>
          <w:rFonts w:ascii="Times New Roman" w:eastAsia="Times New Roman" w:hAnsi="Times New Roman" w:cs="Times New Roman"/>
          <w:b/>
          <w:sz w:val="24"/>
          <w:szCs w:val="24"/>
        </w:rPr>
        <w:t>JUNE 1</w:t>
      </w:r>
      <w:r w:rsidR="00EB7285">
        <w:rPr>
          <w:rFonts w:ascii="Times New Roman" w:eastAsia="Times New Roman" w:hAnsi="Times New Roman" w:cs="Times New Roman"/>
          <w:b/>
          <w:sz w:val="24"/>
          <w:szCs w:val="24"/>
        </w:rPr>
        <w:t>2</w:t>
      </w:r>
      <w:r w:rsidR="00162D46" w:rsidRPr="00B63F1A">
        <w:rPr>
          <w:rFonts w:ascii="Times New Roman" w:eastAsia="Times New Roman" w:hAnsi="Times New Roman" w:cs="Times New Roman"/>
          <w:b/>
          <w:sz w:val="24"/>
          <w:szCs w:val="24"/>
        </w:rPr>
        <w:t>,</w:t>
      </w:r>
      <w:r w:rsidR="00B27F50" w:rsidRPr="00B63F1A">
        <w:rPr>
          <w:rFonts w:ascii="Times New Roman" w:eastAsia="Times New Roman" w:hAnsi="Times New Roman" w:cs="Times New Roman"/>
          <w:b/>
          <w:sz w:val="24"/>
          <w:szCs w:val="24"/>
        </w:rPr>
        <w:t xml:space="preserve"> 201</w:t>
      </w:r>
      <w:r w:rsidR="00A34F24">
        <w:rPr>
          <w:rFonts w:ascii="Times New Roman" w:eastAsia="Times New Roman" w:hAnsi="Times New Roman" w:cs="Times New Roman"/>
          <w:b/>
          <w:sz w:val="24"/>
          <w:szCs w:val="24"/>
        </w:rPr>
        <w:t>9</w:t>
      </w:r>
    </w:p>
    <w:p w:rsidR="009270CB" w:rsidRPr="00B63F1A" w:rsidRDefault="009270CB" w:rsidP="007D4134">
      <w:pPr>
        <w:suppressLineNumbers/>
        <w:spacing w:after="0" w:line="240" w:lineRule="auto"/>
        <w:jc w:val="center"/>
        <w:rPr>
          <w:rFonts w:ascii="Times New Roman" w:eastAsia="Times New Roman" w:hAnsi="Times New Roman" w:cs="Times New Roman"/>
          <w:b/>
          <w:sz w:val="24"/>
          <w:szCs w:val="24"/>
        </w:rPr>
      </w:pPr>
    </w:p>
    <w:p w:rsidR="00B27F50" w:rsidRPr="00B63F1A" w:rsidRDefault="00B27F50" w:rsidP="007D4134">
      <w:pPr>
        <w:suppressLineNumbers/>
        <w:spacing w:after="0" w:line="240" w:lineRule="auto"/>
        <w:jc w:val="center"/>
        <w:rPr>
          <w:rFonts w:ascii="Times New Roman" w:eastAsia="Times New Roman" w:hAnsi="Times New Roman" w:cs="Times New Roman"/>
          <w:b/>
          <w:sz w:val="24"/>
          <w:szCs w:val="24"/>
        </w:rPr>
      </w:pPr>
      <w:r w:rsidRPr="00B63F1A">
        <w:rPr>
          <w:rFonts w:ascii="Times New Roman" w:eastAsia="Times New Roman" w:hAnsi="Times New Roman" w:cs="Times New Roman"/>
          <w:b/>
          <w:sz w:val="24"/>
          <w:szCs w:val="24"/>
        </w:rPr>
        <w:t>TABLE OF CONTENTS</w:t>
      </w:r>
    </w:p>
    <w:p w:rsidR="00B27F50" w:rsidRPr="00B63F1A" w:rsidRDefault="00B27F50" w:rsidP="00B27F50">
      <w:pPr>
        <w:suppressLineNumbers/>
        <w:spacing w:after="0" w:line="240" w:lineRule="auto"/>
        <w:jc w:val="center"/>
        <w:rPr>
          <w:rFonts w:ascii="Times New Roman" w:eastAsia="Times New Roman" w:hAnsi="Times New Roman" w:cs="Times New Roman"/>
          <w:b/>
          <w:sz w:val="24"/>
          <w:szCs w:val="24"/>
        </w:rPr>
      </w:pPr>
    </w:p>
    <w:p w:rsidR="00B27F50" w:rsidRPr="00B63F1A" w:rsidRDefault="00B27F50" w:rsidP="00B27F50">
      <w:pPr>
        <w:suppressLineNumbers/>
        <w:spacing w:after="0" w:line="240" w:lineRule="auto"/>
        <w:rPr>
          <w:rFonts w:ascii="Times New Roman" w:eastAsia="Times New Roman" w:hAnsi="Times New Roman" w:cs="Times New Roman"/>
          <w:b/>
          <w:sz w:val="24"/>
          <w:szCs w:val="24"/>
        </w:rPr>
      </w:pPr>
    </w:p>
    <w:p w:rsidR="00FA7A65" w:rsidRDefault="003C176E">
      <w:pPr>
        <w:pStyle w:val="TOC1"/>
        <w:rPr>
          <w:rFonts w:eastAsiaTheme="minorEastAsia"/>
          <w:noProof/>
        </w:rPr>
      </w:pPr>
      <w:r w:rsidRPr="00B63F1A">
        <w:rPr>
          <w:rFonts w:ascii="Times New Roman" w:eastAsia="Times New Roman" w:hAnsi="Times New Roman" w:cs="Times New Roman"/>
          <w:b/>
          <w:noProof/>
          <w:sz w:val="24"/>
          <w:szCs w:val="24"/>
        </w:rPr>
        <w:fldChar w:fldCharType="begin"/>
      </w:r>
      <w:r w:rsidRPr="00B63F1A">
        <w:rPr>
          <w:rFonts w:ascii="Times New Roman" w:eastAsia="Times New Roman" w:hAnsi="Times New Roman" w:cs="Times New Roman"/>
          <w:b/>
          <w:noProof/>
          <w:sz w:val="24"/>
          <w:szCs w:val="24"/>
        </w:rPr>
        <w:instrText xml:space="preserve"> TOC \o "1-4" \h \z \u </w:instrText>
      </w:r>
      <w:r w:rsidRPr="00B63F1A">
        <w:rPr>
          <w:rFonts w:ascii="Times New Roman" w:eastAsia="Times New Roman" w:hAnsi="Times New Roman" w:cs="Times New Roman"/>
          <w:b/>
          <w:noProof/>
          <w:sz w:val="24"/>
          <w:szCs w:val="24"/>
        </w:rPr>
        <w:fldChar w:fldCharType="separate"/>
      </w:r>
      <w:hyperlink w:anchor="_Toc9684003" w:history="1">
        <w:r w:rsidR="00FA7A65" w:rsidRPr="0060454C">
          <w:rPr>
            <w:rStyle w:val="Hyperlink"/>
            <w:rFonts w:ascii="Times New Roman" w:eastAsia="Times New Roman" w:hAnsi="Times New Roman" w:cs="Times New Roman"/>
            <w:noProof/>
          </w:rPr>
          <w:t>I.</w:t>
        </w:r>
        <w:r w:rsidR="00FA7A65">
          <w:rPr>
            <w:rFonts w:eastAsiaTheme="minorEastAsia"/>
            <w:noProof/>
          </w:rPr>
          <w:tab/>
        </w:r>
        <w:r w:rsidR="00FA7A65" w:rsidRPr="0060454C">
          <w:rPr>
            <w:rStyle w:val="Hyperlink"/>
            <w:rFonts w:ascii="Times New Roman" w:eastAsia="Times New Roman" w:hAnsi="Times New Roman" w:cs="Times New Roman"/>
            <w:noProof/>
          </w:rPr>
          <w:t>STATEMENT OF QUALIFICATIONS</w:t>
        </w:r>
        <w:r w:rsidR="00FA7A65">
          <w:rPr>
            <w:noProof/>
            <w:webHidden/>
          </w:rPr>
          <w:tab/>
        </w:r>
        <w:r w:rsidR="00FA7A65">
          <w:rPr>
            <w:noProof/>
            <w:webHidden/>
          </w:rPr>
          <w:fldChar w:fldCharType="begin"/>
        </w:r>
        <w:r w:rsidR="00FA7A65">
          <w:rPr>
            <w:noProof/>
            <w:webHidden/>
          </w:rPr>
          <w:instrText xml:space="preserve"> PAGEREF _Toc9684003 \h </w:instrText>
        </w:r>
        <w:r w:rsidR="00FA7A65">
          <w:rPr>
            <w:noProof/>
            <w:webHidden/>
          </w:rPr>
        </w:r>
        <w:r w:rsidR="00FA7A65">
          <w:rPr>
            <w:noProof/>
            <w:webHidden/>
          </w:rPr>
          <w:fldChar w:fldCharType="separate"/>
        </w:r>
        <w:r w:rsidR="000B6DB8">
          <w:rPr>
            <w:noProof/>
            <w:webHidden/>
          </w:rPr>
          <w:t>3</w:t>
        </w:r>
        <w:r w:rsidR="00FA7A65">
          <w:rPr>
            <w:noProof/>
            <w:webHidden/>
          </w:rPr>
          <w:fldChar w:fldCharType="end"/>
        </w:r>
      </w:hyperlink>
    </w:p>
    <w:p w:rsidR="00FA7A65" w:rsidRDefault="008001A5">
      <w:pPr>
        <w:pStyle w:val="TOC1"/>
        <w:rPr>
          <w:rFonts w:eastAsiaTheme="minorEastAsia"/>
          <w:noProof/>
        </w:rPr>
      </w:pPr>
      <w:hyperlink w:anchor="_Toc9684004" w:history="1">
        <w:r w:rsidR="00FA7A65" w:rsidRPr="0060454C">
          <w:rPr>
            <w:rStyle w:val="Hyperlink"/>
            <w:rFonts w:ascii="Times New Roman" w:eastAsia="Times New Roman" w:hAnsi="Times New Roman" w:cs="Times New Roman"/>
            <w:noProof/>
          </w:rPr>
          <w:t>II.</w:t>
        </w:r>
        <w:r w:rsidR="00FA7A65">
          <w:rPr>
            <w:rFonts w:eastAsiaTheme="minorEastAsia"/>
            <w:noProof/>
          </w:rPr>
          <w:tab/>
        </w:r>
        <w:r w:rsidR="00FA7A65" w:rsidRPr="0060454C">
          <w:rPr>
            <w:rStyle w:val="Hyperlink"/>
            <w:rFonts w:ascii="Times New Roman" w:eastAsia="Times New Roman" w:hAnsi="Times New Roman" w:cs="Times New Roman"/>
            <w:noProof/>
          </w:rPr>
          <w:t>PURPOSE OF TESTIMONY</w:t>
        </w:r>
        <w:r w:rsidR="00FA7A65">
          <w:rPr>
            <w:noProof/>
            <w:webHidden/>
          </w:rPr>
          <w:tab/>
        </w:r>
        <w:r w:rsidR="00FA7A65">
          <w:rPr>
            <w:noProof/>
            <w:webHidden/>
          </w:rPr>
          <w:fldChar w:fldCharType="begin"/>
        </w:r>
        <w:r w:rsidR="00FA7A65">
          <w:rPr>
            <w:noProof/>
            <w:webHidden/>
          </w:rPr>
          <w:instrText xml:space="preserve"> PAGEREF _Toc9684004 \h </w:instrText>
        </w:r>
        <w:r w:rsidR="00FA7A65">
          <w:rPr>
            <w:noProof/>
            <w:webHidden/>
          </w:rPr>
        </w:r>
        <w:r w:rsidR="00FA7A65">
          <w:rPr>
            <w:noProof/>
            <w:webHidden/>
          </w:rPr>
          <w:fldChar w:fldCharType="separate"/>
        </w:r>
        <w:r w:rsidR="000B6DB8">
          <w:rPr>
            <w:noProof/>
            <w:webHidden/>
          </w:rPr>
          <w:t>4</w:t>
        </w:r>
        <w:r w:rsidR="00FA7A65">
          <w:rPr>
            <w:noProof/>
            <w:webHidden/>
          </w:rPr>
          <w:fldChar w:fldCharType="end"/>
        </w:r>
      </w:hyperlink>
    </w:p>
    <w:p w:rsidR="00FA7A65" w:rsidRDefault="008001A5">
      <w:pPr>
        <w:pStyle w:val="TOC1"/>
        <w:rPr>
          <w:rFonts w:eastAsiaTheme="minorEastAsia"/>
          <w:noProof/>
        </w:rPr>
      </w:pPr>
      <w:hyperlink w:anchor="_Toc9684005" w:history="1">
        <w:r w:rsidR="00FA7A65" w:rsidRPr="0060454C">
          <w:rPr>
            <w:rStyle w:val="Hyperlink"/>
            <w:rFonts w:ascii="Times New Roman" w:eastAsia="Times New Roman" w:hAnsi="Times New Roman" w:cs="Times New Roman"/>
            <w:noProof/>
          </w:rPr>
          <w:t>III.</w:t>
        </w:r>
        <w:r w:rsidR="00FA7A65">
          <w:rPr>
            <w:rFonts w:eastAsiaTheme="minorEastAsia"/>
            <w:noProof/>
          </w:rPr>
          <w:tab/>
        </w:r>
        <w:r w:rsidR="00FA7A65" w:rsidRPr="0060454C">
          <w:rPr>
            <w:rStyle w:val="Hyperlink"/>
            <w:rFonts w:ascii="Times New Roman" w:eastAsia="Times New Roman" w:hAnsi="Times New Roman" w:cs="Times New Roman"/>
            <w:noProof/>
          </w:rPr>
          <w:t>CONCLUSIONS AND RECOMMENDATIONS</w:t>
        </w:r>
        <w:r w:rsidR="00FA7A65">
          <w:rPr>
            <w:noProof/>
            <w:webHidden/>
          </w:rPr>
          <w:tab/>
        </w:r>
        <w:r w:rsidR="00FA7A65">
          <w:rPr>
            <w:noProof/>
            <w:webHidden/>
          </w:rPr>
          <w:fldChar w:fldCharType="begin"/>
        </w:r>
        <w:r w:rsidR="00FA7A65">
          <w:rPr>
            <w:noProof/>
            <w:webHidden/>
          </w:rPr>
          <w:instrText xml:space="preserve"> PAGEREF _Toc9684005 \h </w:instrText>
        </w:r>
        <w:r w:rsidR="00FA7A65">
          <w:rPr>
            <w:noProof/>
            <w:webHidden/>
          </w:rPr>
        </w:r>
        <w:r w:rsidR="00FA7A65">
          <w:rPr>
            <w:noProof/>
            <w:webHidden/>
          </w:rPr>
          <w:fldChar w:fldCharType="separate"/>
        </w:r>
        <w:r w:rsidR="000B6DB8">
          <w:rPr>
            <w:noProof/>
            <w:webHidden/>
          </w:rPr>
          <w:t>5</w:t>
        </w:r>
        <w:r w:rsidR="00FA7A65">
          <w:rPr>
            <w:noProof/>
            <w:webHidden/>
          </w:rPr>
          <w:fldChar w:fldCharType="end"/>
        </w:r>
      </w:hyperlink>
    </w:p>
    <w:p w:rsidR="00FA7A65" w:rsidRDefault="008001A5">
      <w:pPr>
        <w:pStyle w:val="TOC1"/>
        <w:rPr>
          <w:rFonts w:eastAsiaTheme="minorEastAsia"/>
          <w:noProof/>
        </w:rPr>
      </w:pPr>
      <w:hyperlink w:anchor="_Toc9684006" w:history="1">
        <w:r w:rsidR="00FA7A65" w:rsidRPr="0060454C">
          <w:rPr>
            <w:rStyle w:val="Hyperlink"/>
            <w:rFonts w:ascii="Times New Roman" w:eastAsia="Times New Roman" w:hAnsi="Times New Roman" w:cs="Times New Roman"/>
            <w:noProof/>
          </w:rPr>
          <w:t>IV.</w:t>
        </w:r>
        <w:r w:rsidR="00FA7A65">
          <w:rPr>
            <w:rFonts w:eastAsiaTheme="minorEastAsia"/>
            <w:noProof/>
          </w:rPr>
          <w:tab/>
        </w:r>
        <w:r w:rsidR="00FA7A65" w:rsidRPr="0060454C">
          <w:rPr>
            <w:rStyle w:val="Hyperlink"/>
            <w:rFonts w:ascii="Times New Roman" w:eastAsia="Times New Roman" w:hAnsi="Times New Roman" w:cs="Times New Roman"/>
            <w:noProof/>
          </w:rPr>
          <w:t>WEATHER NORMALIZATION DESCRIPTION</w:t>
        </w:r>
        <w:r w:rsidR="00FA7A65">
          <w:rPr>
            <w:noProof/>
            <w:webHidden/>
          </w:rPr>
          <w:tab/>
        </w:r>
        <w:r w:rsidR="00FA7A65">
          <w:rPr>
            <w:noProof/>
            <w:webHidden/>
          </w:rPr>
          <w:fldChar w:fldCharType="begin"/>
        </w:r>
        <w:r w:rsidR="00FA7A65">
          <w:rPr>
            <w:noProof/>
            <w:webHidden/>
          </w:rPr>
          <w:instrText xml:space="preserve"> PAGEREF _Toc9684006 \h </w:instrText>
        </w:r>
        <w:r w:rsidR="00FA7A65">
          <w:rPr>
            <w:noProof/>
            <w:webHidden/>
          </w:rPr>
        </w:r>
        <w:r w:rsidR="00FA7A65">
          <w:rPr>
            <w:noProof/>
            <w:webHidden/>
          </w:rPr>
          <w:fldChar w:fldCharType="separate"/>
        </w:r>
        <w:r w:rsidR="000B6DB8">
          <w:rPr>
            <w:noProof/>
            <w:webHidden/>
          </w:rPr>
          <w:t>6</w:t>
        </w:r>
        <w:r w:rsidR="00FA7A65">
          <w:rPr>
            <w:noProof/>
            <w:webHidden/>
          </w:rPr>
          <w:fldChar w:fldCharType="end"/>
        </w:r>
      </w:hyperlink>
    </w:p>
    <w:p w:rsidR="00FA7A65" w:rsidRDefault="008001A5">
      <w:pPr>
        <w:pStyle w:val="TOC1"/>
        <w:rPr>
          <w:rFonts w:eastAsiaTheme="minorEastAsia"/>
          <w:noProof/>
        </w:rPr>
      </w:pPr>
      <w:hyperlink w:anchor="_Toc9684007" w:history="1">
        <w:r w:rsidR="00FA7A65" w:rsidRPr="0060454C">
          <w:rPr>
            <w:rStyle w:val="Hyperlink"/>
            <w:rFonts w:ascii="Times New Roman" w:hAnsi="Times New Roman" w:cs="Times New Roman"/>
            <w:noProof/>
          </w:rPr>
          <w:t>V. WEATHER NORMALIZATION CALUCATIONS BY CUSTOMER CLASS</w:t>
        </w:r>
        <w:r w:rsidR="00FA7A65">
          <w:rPr>
            <w:noProof/>
            <w:webHidden/>
          </w:rPr>
          <w:tab/>
        </w:r>
        <w:r w:rsidR="00FA7A65">
          <w:rPr>
            <w:noProof/>
            <w:webHidden/>
          </w:rPr>
          <w:fldChar w:fldCharType="begin"/>
        </w:r>
        <w:r w:rsidR="00FA7A65">
          <w:rPr>
            <w:noProof/>
            <w:webHidden/>
          </w:rPr>
          <w:instrText xml:space="preserve"> PAGEREF _Toc9684007 \h </w:instrText>
        </w:r>
        <w:r w:rsidR="00FA7A65">
          <w:rPr>
            <w:noProof/>
            <w:webHidden/>
          </w:rPr>
        </w:r>
        <w:r w:rsidR="00FA7A65">
          <w:rPr>
            <w:noProof/>
            <w:webHidden/>
          </w:rPr>
          <w:fldChar w:fldCharType="separate"/>
        </w:r>
        <w:r w:rsidR="000B6DB8">
          <w:rPr>
            <w:noProof/>
            <w:webHidden/>
          </w:rPr>
          <w:t>15</w:t>
        </w:r>
        <w:r w:rsidR="00FA7A65">
          <w:rPr>
            <w:noProof/>
            <w:webHidden/>
          </w:rPr>
          <w:fldChar w:fldCharType="end"/>
        </w:r>
      </w:hyperlink>
    </w:p>
    <w:p w:rsidR="00FA7A65" w:rsidRDefault="008001A5">
      <w:pPr>
        <w:pStyle w:val="TOC1"/>
        <w:rPr>
          <w:rFonts w:eastAsiaTheme="minorEastAsia"/>
          <w:noProof/>
        </w:rPr>
      </w:pPr>
      <w:hyperlink w:anchor="_Toc9684008" w:history="1">
        <w:r w:rsidR="00FA7A65" w:rsidRPr="0060454C">
          <w:rPr>
            <w:rStyle w:val="Hyperlink"/>
            <w:rFonts w:ascii="Times New Roman" w:eastAsia="Times New Roman" w:hAnsi="Times New Roman" w:cs="Times New Roman"/>
            <w:noProof/>
          </w:rPr>
          <w:t>VI. COMPARISON OF COMPANY AND STAFF WEATHER NORMALIZATION</w:t>
        </w:r>
        <w:r w:rsidR="00FA7A65">
          <w:rPr>
            <w:noProof/>
            <w:webHidden/>
          </w:rPr>
          <w:tab/>
        </w:r>
        <w:r w:rsidR="00FA7A65">
          <w:rPr>
            <w:noProof/>
            <w:webHidden/>
          </w:rPr>
          <w:fldChar w:fldCharType="begin"/>
        </w:r>
        <w:r w:rsidR="00FA7A65">
          <w:rPr>
            <w:noProof/>
            <w:webHidden/>
          </w:rPr>
          <w:instrText xml:space="preserve"> PAGEREF _Toc9684008 \h </w:instrText>
        </w:r>
        <w:r w:rsidR="00FA7A65">
          <w:rPr>
            <w:noProof/>
            <w:webHidden/>
          </w:rPr>
        </w:r>
        <w:r w:rsidR="00FA7A65">
          <w:rPr>
            <w:noProof/>
            <w:webHidden/>
          </w:rPr>
          <w:fldChar w:fldCharType="separate"/>
        </w:r>
        <w:r w:rsidR="000B6DB8">
          <w:rPr>
            <w:noProof/>
            <w:webHidden/>
          </w:rPr>
          <w:t>19</w:t>
        </w:r>
        <w:r w:rsidR="00FA7A65">
          <w:rPr>
            <w:noProof/>
            <w:webHidden/>
          </w:rPr>
          <w:fldChar w:fldCharType="end"/>
        </w:r>
      </w:hyperlink>
    </w:p>
    <w:p w:rsidR="00FA7A65" w:rsidRDefault="008001A5">
      <w:pPr>
        <w:pStyle w:val="TOC1"/>
        <w:rPr>
          <w:rFonts w:eastAsiaTheme="minorEastAsia"/>
          <w:noProof/>
        </w:rPr>
      </w:pPr>
      <w:hyperlink w:anchor="_Toc9684009" w:history="1">
        <w:r w:rsidR="00FA7A65" w:rsidRPr="0060454C">
          <w:rPr>
            <w:rStyle w:val="Hyperlink"/>
            <w:rFonts w:ascii="Times New Roman" w:hAnsi="Times New Roman" w:cs="Times New Roman"/>
            <w:noProof/>
          </w:rPr>
          <w:t>A.  NORMALIZED TIME PERIOD</w:t>
        </w:r>
        <w:r w:rsidR="00FA7A65">
          <w:rPr>
            <w:noProof/>
            <w:webHidden/>
          </w:rPr>
          <w:tab/>
        </w:r>
        <w:r w:rsidR="00FA7A65">
          <w:rPr>
            <w:noProof/>
            <w:webHidden/>
          </w:rPr>
          <w:fldChar w:fldCharType="begin"/>
        </w:r>
        <w:r w:rsidR="00FA7A65">
          <w:rPr>
            <w:noProof/>
            <w:webHidden/>
          </w:rPr>
          <w:instrText xml:space="preserve"> PAGEREF _Toc9684009 \h </w:instrText>
        </w:r>
        <w:r w:rsidR="00FA7A65">
          <w:rPr>
            <w:noProof/>
            <w:webHidden/>
          </w:rPr>
        </w:r>
        <w:r w:rsidR="00FA7A65">
          <w:rPr>
            <w:noProof/>
            <w:webHidden/>
          </w:rPr>
          <w:fldChar w:fldCharType="separate"/>
        </w:r>
        <w:r w:rsidR="000B6DB8">
          <w:rPr>
            <w:noProof/>
            <w:webHidden/>
          </w:rPr>
          <w:t>19</w:t>
        </w:r>
        <w:r w:rsidR="00FA7A65">
          <w:rPr>
            <w:noProof/>
            <w:webHidden/>
          </w:rPr>
          <w:fldChar w:fldCharType="end"/>
        </w:r>
      </w:hyperlink>
    </w:p>
    <w:p w:rsidR="00FA7A65" w:rsidRDefault="008001A5">
      <w:pPr>
        <w:pStyle w:val="TOC1"/>
        <w:rPr>
          <w:rFonts w:eastAsiaTheme="minorEastAsia"/>
          <w:noProof/>
        </w:rPr>
      </w:pPr>
      <w:hyperlink w:anchor="_Toc9684010" w:history="1">
        <w:r w:rsidR="00FA7A65" w:rsidRPr="0060454C">
          <w:rPr>
            <w:rStyle w:val="Hyperlink"/>
            <w:rFonts w:ascii="Times New Roman" w:eastAsia="Times New Roman" w:hAnsi="Times New Roman" w:cs="Times New Roman"/>
            <w:noProof/>
          </w:rPr>
          <w:t>B.  WEATHER NORMALIZATION REGRESSION MODEL TIME PERIOD</w:t>
        </w:r>
        <w:r w:rsidR="00FA7A65">
          <w:rPr>
            <w:noProof/>
            <w:webHidden/>
          </w:rPr>
          <w:tab/>
        </w:r>
        <w:r w:rsidR="00FA7A65">
          <w:rPr>
            <w:noProof/>
            <w:webHidden/>
          </w:rPr>
          <w:fldChar w:fldCharType="begin"/>
        </w:r>
        <w:r w:rsidR="00FA7A65">
          <w:rPr>
            <w:noProof/>
            <w:webHidden/>
          </w:rPr>
          <w:instrText xml:space="preserve"> PAGEREF _Toc9684010 \h </w:instrText>
        </w:r>
        <w:r w:rsidR="00FA7A65">
          <w:rPr>
            <w:noProof/>
            <w:webHidden/>
          </w:rPr>
        </w:r>
        <w:r w:rsidR="00FA7A65">
          <w:rPr>
            <w:noProof/>
            <w:webHidden/>
          </w:rPr>
          <w:fldChar w:fldCharType="separate"/>
        </w:r>
        <w:r w:rsidR="000B6DB8">
          <w:rPr>
            <w:noProof/>
            <w:webHidden/>
          </w:rPr>
          <w:t>21</w:t>
        </w:r>
        <w:r w:rsidR="00FA7A65">
          <w:rPr>
            <w:noProof/>
            <w:webHidden/>
          </w:rPr>
          <w:fldChar w:fldCharType="end"/>
        </w:r>
      </w:hyperlink>
    </w:p>
    <w:p w:rsidR="00FA7A65" w:rsidRDefault="008001A5">
      <w:pPr>
        <w:pStyle w:val="TOC1"/>
        <w:rPr>
          <w:rFonts w:eastAsiaTheme="minorEastAsia"/>
          <w:noProof/>
        </w:rPr>
      </w:pPr>
      <w:hyperlink w:anchor="_Toc9684011" w:history="1">
        <w:r w:rsidR="00FA7A65" w:rsidRPr="0060454C">
          <w:rPr>
            <w:rStyle w:val="Hyperlink"/>
            <w:rFonts w:ascii="Times New Roman" w:eastAsia="Times New Roman" w:hAnsi="Times New Roman" w:cs="Times New Roman"/>
            <w:noProof/>
          </w:rPr>
          <w:t>C. STATISTICAL SIGNIFICANCE OF VARIABLES IN WEATHER NORMALIZATION REGRESSION MODELS</w:t>
        </w:r>
        <w:r w:rsidR="00FA7A65">
          <w:rPr>
            <w:noProof/>
            <w:webHidden/>
          </w:rPr>
          <w:tab/>
        </w:r>
        <w:r w:rsidR="00FA7A65">
          <w:rPr>
            <w:noProof/>
            <w:webHidden/>
          </w:rPr>
          <w:fldChar w:fldCharType="begin"/>
        </w:r>
        <w:r w:rsidR="00FA7A65">
          <w:rPr>
            <w:noProof/>
            <w:webHidden/>
          </w:rPr>
          <w:instrText xml:space="preserve"> PAGEREF _Toc9684011 \h </w:instrText>
        </w:r>
        <w:r w:rsidR="00FA7A65">
          <w:rPr>
            <w:noProof/>
            <w:webHidden/>
          </w:rPr>
        </w:r>
        <w:r w:rsidR="00FA7A65">
          <w:rPr>
            <w:noProof/>
            <w:webHidden/>
          </w:rPr>
          <w:fldChar w:fldCharType="separate"/>
        </w:r>
        <w:r w:rsidR="000B6DB8">
          <w:rPr>
            <w:noProof/>
            <w:webHidden/>
          </w:rPr>
          <w:t>23</w:t>
        </w:r>
        <w:r w:rsidR="00FA7A65">
          <w:rPr>
            <w:noProof/>
            <w:webHidden/>
          </w:rPr>
          <w:fldChar w:fldCharType="end"/>
        </w:r>
      </w:hyperlink>
    </w:p>
    <w:p w:rsidR="00FA7A65" w:rsidRDefault="008001A5">
      <w:pPr>
        <w:pStyle w:val="TOC1"/>
        <w:rPr>
          <w:rFonts w:eastAsiaTheme="minorEastAsia"/>
          <w:noProof/>
        </w:rPr>
      </w:pPr>
      <w:hyperlink w:anchor="_Toc9684012" w:history="1">
        <w:r w:rsidR="00FA7A65" w:rsidRPr="0060454C">
          <w:rPr>
            <w:rStyle w:val="Hyperlink"/>
            <w:rFonts w:ascii="Times New Roman" w:eastAsia="Times New Roman" w:hAnsi="Times New Roman" w:cs="Times New Roman"/>
            <w:noProof/>
          </w:rPr>
          <w:t>VII. OVERALL RECOMMEDATION</w:t>
        </w:r>
        <w:r w:rsidR="00FA7A65">
          <w:rPr>
            <w:noProof/>
            <w:webHidden/>
          </w:rPr>
          <w:tab/>
        </w:r>
        <w:r w:rsidR="00FA7A65">
          <w:rPr>
            <w:noProof/>
            <w:webHidden/>
          </w:rPr>
          <w:fldChar w:fldCharType="begin"/>
        </w:r>
        <w:r w:rsidR="00FA7A65">
          <w:rPr>
            <w:noProof/>
            <w:webHidden/>
          </w:rPr>
          <w:instrText xml:space="preserve"> PAGEREF _Toc9684012 \h </w:instrText>
        </w:r>
        <w:r w:rsidR="00FA7A65">
          <w:rPr>
            <w:noProof/>
            <w:webHidden/>
          </w:rPr>
        </w:r>
        <w:r w:rsidR="00FA7A65">
          <w:rPr>
            <w:noProof/>
            <w:webHidden/>
          </w:rPr>
          <w:fldChar w:fldCharType="separate"/>
        </w:r>
        <w:r w:rsidR="000B6DB8">
          <w:rPr>
            <w:noProof/>
            <w:webHidden/>
          </w:rPr>
          <w:t>25</w:t>
        </w:r>
        <w:r w:rsidR="00FA7A65">
          <w:rPr>
            <w:noProof/>
            <w:webHidden/>
          </w:rPr>
          <w:fldChar w:fldCharType="end"/>
        </w:r>
      </w:hyperlink>
    </w:p>
    <w:p w:rsidR="00B27F50" w:rsidRPr="00B63F1A" w:rsidRDefault="003C176E" w:rsidP="003C176E">
      <w:pPr>
        <w:suppressLineNumbers/>
        <w:spacing w:after="0" w:line="360" w:lineRule="auto"/>
        <w:rPr>
          <w:rFonts w:ascii="Times New Roman" w:eastAsia="Times New Roman" w:hAnsi="Times New Roman" w:cs="Times New Roman"/>
          <w:b/>
          <w:noProof/>
          <w:sz w:val="24"/>
          <w:szCs w:val="24"/>
        </w:rPr>
      </w:pPr>
      <w:r w:rsidRPr="00B63F1A">
        <w:rPr>
          <w:rFonts w:ascii="Times New Roman" w:eastAsia="Times New Roman" w:hAnsi="Times New Roman" w:cs="Times New Roman"/>
          <w:b/>
          <w:noProof/>
          <w:sz w:val="24"/>
          <w:szCs w:val="24"/>
        </w:rPr>
        <w:fldChar w:fldCharType="end"/>
      </w:r>
    </w:p>
    <w:p w:rsidR="00B27F50" w:rsidRPr="00B63F1A" w:rsidRDefault="00B27F50" w:rsidP="00B27F50">
      <w:pPr>
        <w:suppressLineNumbers/>
        <w:spacing w:after="0" w:line="360" w:lineRule="auto"/>
        <w:rPr>
          <w:rFonts w:ascii="Times New Roman" w:eastAsia="Times New Roman" w:hAnsi="Times New Roman" w:cs="Times New Roman"/>
          <w:b/>
          <w:sz w:val="24"/>
          <w:szCs w:val="24"/>
        </w:rPr>
      </w:pPr>
      <w:r w:rsidRPr="00B63F1A">
        <w:rPr>
          <w:rFonts w:ascii="Times New Roman" w:eastAsia="Times New Roman" w:hAnsi="Times New Roman" w:cs="Times New Roman"/>
          <w:b/>
          <w:sz w:val="24"/>
          <w:szCs w:val="24"/>
        </w:rPr>
        <w:t>EXHIBITS</w:t>
      </w:r>
    </w:p>
    <w:p w:rsidR="00B27F50" w:rsidRPr="00B63F1A" w:rsidRDefault="00B27F50" w:rsidP="00B27F50">
      <w:pPr>
        <w:suppressLineNumbers/>
        <w:spacing w:after="0" w:line="240" w:lineRule="auto"/>
        <w:jc w:val="both"/>
        <w:rPr>
          <w:rFonts w:ascii="Times New Roman" w:eastAsia="Times New Roman" w:hAnsi="Times New Roman" w:cs="Times New Roman"/>
          <w:sz w:val="24"/>
          <w:szCs w:val="24"/>
        </w:rPr>
      </w:pPr>
    </w:p>
    <w:p w:rsidR="00B27F50" w:rsidRPr="00B63F1A" w:rsidRDefault="00EA2DC5" w:rsidP="00B27F50">
      <w:pPr>
        <w:suppressLineNumbers/>
        <w:tabs>
          <w:tab w:val="left" w:pos="720"/>
          <w:tab w:val="right" w:leader="dot" w:pos="8280"/>
        </w:tabs>
        <w:spacing w:after="0" w:line="240" w:lineRule="auto"/>
        <w:ind w:left="1890" w:hanging="1170"/>
        <w:rPr>
          <w:rFonts w:ascii="Times New Roman" w:eastAsia="Times New Roman" w:hAnsi="Times New Roman" w:cs="Times New Roman"/>
          <w:sz w:val="24"/>
          <w:szCs w:val="24"/>
        </w:rPr>
      </w:pPr>
      <w:r w:rsidRPr="00B63F1A">
        <w:rPr>
          <w:rFonts w:ascii="Times New Roman" w:eastAsia="Times New Roman" w:hAnsi="Times New Roman" w:cs="Times New Roman"/>
          <w:sz w:val="24"/>
          <w:szCs w:val="24"/>
        </w:rPr>
        <w:t>Exhibit AM</w:t>
      </w:r>
      <w:r w:rsidR="00B27F50" w:rsidRPr="00B63F1A">
        <w:rPr>
          <w:rFonts w:ascii="Times New Roman" w:eastAsia="Times New Roman" w:hAnsi="Times New Roman" w:cs="Times New Roman"/>
          <w:sz w:val="24"/>
          <w:szCs w:val="24"/>
        </w:rPr>
        <w:t xml:space="preserve">-1    Qualifications of </w:t>
      </w:r>
      <w:r w:rsidRPr="00B63F1A">
        <w:rPr>
          <w:rFonts w:ascii="Times New Roman" w:eastAsia="Times New Roman" w:hAnsi="Times New Roman" w:cs="Times New Roman"/>
          <w:sz w:val="24"/>
          <w:szCs w:val="24"/>
        </w:rPr>
        <w:t>Alicia Maloy</w:t>
      </w:r>
    </w:p>
    <w:p w:rsidR="00B27F50" w:rsidRPr="00B63F1A" w:rsidRDefault="00B27F50" w:rsidP="00B27F50">
      <w:pPr>
        <w:suppressLineNumbers/>
        <w:tabs>
          <w:tab w:val="left" w:pos="720"/>
          <w:tab w:val="right" w:leader="dot" w:pos="8280"/>
        </w:tabs>
        <w:spacing w:after="0" w:line="240" w:lineRule="auto"/>
        <w:rPr>
          <w:rFonts w:ascii="Times New Roman" w:eastAsia="Times New Roman" w:hAnsi="Times New Roman" w:cs="Times New Roman"/>
          <w:sz w:val="24"/>
          <w:szCs w:val="24"/>
        </w:rPr>
      </w:pPr>
    </w:p>
    <w:p w:rsidR="00B27F50" w:rsidRPr="00B63F1A" w:rsidRDefault="00EA2DC5" w:rsidP="00B27F50">
      <w:pPr>
        <w:suppressLineNumbers/>
        <w:tabs>
          <w:tab w:val="left" w:pos="720"/>
          <w:tab w:val="center" w:pos="4320"/>
          <w:tab w:val="right" w:leader="dot" w:pos="8280"/>
          <w:tab w:val="right" w:pos="8640"/>
        </w:tabs>
        <w:spacing w:after="0" w:line="240" w:lineRule="auto"/>
        <w:ind w:left="2160" w:hanging="1440"/>
        <w:rPr>
          <w:rFonts w:ascii="Times New Roman" w:eastAsia="Times New Roman" w:hAnsi="Times New Roman" w:cs="Times New Roman"/>
          <w:sz w:val="24"/>
          <w:szCs w:val="24"/>
        </w:rPr>
      </w:pPr>
      <w:r w:rsidRPr="00B63F1A">
        <w:rPr>
          <w:rFonts w:ascii="Times New Roman" w:eastAsia="Times New Roman" w:hAnsi="Times New Roman" w:cs="Times New Roman"/>
          <w:sz w:val="24"/>
          <w:szCs w:val="24"/>
        </w:rPr>
        <w:t>Exhibit AM</w:t>
      </w:r>
      <w:r w:rsidR="00B27F50" w:rsidRPr="00B63F1A">
        <w:rPr>
          <w:rFonts w:ascii="Times New Roman" w:eastAsia="Times New Roman" w:hAnsi="Times New Roman" w:cs="Times New Roman"/>
          <w:sz w:val="24"/>
          <w:szCs w:val="24"/>
        </w:rPr>
        <w:t xml:space="preserve">-2   </w:t>
      </w:r>
      <w:r w:rsidR="006545F9" w:rsidRPr="00B63F1A">
        <w:rPr>
          <w:rFonts w:ascii="Times New Roman" w:eastAsia="Times New Roman" w:hAnsi="Times New Roman" w:cs="Times New Roman"/>
          <w:sz w:val="24"/>
          <w:szCs w:val="24"/>
        </w:rPr>
        <w:t xml:space="preserve"> </w:t>
      </w:r>
      <w:r w:rsidR="00B27F50" w:rsidRPr="00B63F1A">
        <w:rPr>
          <w:rFonts w:ascii="Times New Roman" w:eastAsia="Times New Roman" w:hAnsi="Times New Roman" w:cs="Times New Roman"/>
          <w:sz w:val="24"/>
          <w:szCs w:val="24"/>
        </w:rPr>
        <w:t xml:space="preserve">List of </w:t>
      </w:r>
      <w:r w:rsidR="006545F9" w:rsidRPr="00B63F1A">
        <w:rPr>
          <w:rFonts w:ascii="Times New Roman" w:eastAsia="Times New Roman" w:hAnsi="Times New Roman" w:cs="Times New Roman"/>
          <w:sz w:val="24"/>
          <w:szCs w:val="24"/>
        </w:rPr>
        <w:t xml:space="preserve">Dockets </w:t>
      </w:r>
    </w:p>
    <w:p w:rsidR="00256397" w:rsidRPr="00B63F1A" w:rsidRDefault="00256397" w:rsidP="00B27F50">
      <w:pPr>
        <w:suppressLineNumbers/>
        <w:tabs>
          <w:tab w:val="left" w:pos="720"/>
          <w:tab w:val="center" w:pos="4320"/>
          <w:tab w:val="right" w:leader="dot" w:pos="8280"/>
          <w:tab w:val="right" w:pos="8640"/>
        </w:tabs>
        <w:spacing w:after="0" w:line="240" w:lineRule="auto"/>
        <w:ind w:left="2160" w:hanging="1440"/>
        <w:rPr>
          <w:rFonts w:ascii="Times New Roman" w:eastAsia="Times New Roman" w:hAnsi="Times New Roman" w:cs="Times New Roman"/>
          <w:sz w:val="24"/>
          <w:szCs w:val="24"/>
        </w:rPr>
      </w:pPr>
    </w:p>
    <w:p w:rsidR="00256397" w:rsidRPr="00B63F1A" w:rsidRDefault="00256397" w:rsidP="00B27F50">
      <w:pPr>
        <w:suppressLineNumbers/>
        <w:tabs>
          <w:tab w:val="left" w:pos="720"/>
          <w:tab w:val="center" w:pos="4320"/>
          <w:tab w:val="right" w:leader="dot" w:pos="8280"/>
          <w:tab w:val="right" w:pos="8640"/>
        </w:tabs>
        <w:spacing w:after="0" w:line="240" w:lineRule="auto"/>
        <w:ind w:left="2160" w:hanging="1440"/>
        <w:rPr>
          <w:rFonts w:ascii="Times New Roman" w:eastAsia="Times New Roman" w:hAnsi="Times New Roman" w:cs="Times New Roman"/>
          <w:sz w:val="24"/>
          <w:szCs w:val="24"/>
        </w:rPr>
      </w:pPr>
      <w:r w:rsidRPr="00B63F1A">
        <w:rPr>
          <w:rFonts w:ascii="Times New Roman" w:eastAsia="Times New Roman" w:hAnsi="Times New Roman" w:cs="Times New Roman"/>
          <w:sz w:val="24"/>
          <w:szCs w:val="24"/>
        </w:rPr>
        <w:t>Exhibit AM-3</w:t>
      </w:r>
      <w:r w:rsidRPr="00B63F1A">
        <w:rPr>
          <w:rFonts w:ascii="Times New Roman" w:eastAsia="Times New Roman" w:hAnsi="Times New Roman" w:cs="Times New Roman"/>
          <w:sz w:val="24"/>
          <w:szCs w:val="24"/>
        </w:rPr>
        <w:tab/>
        <w:t xml:space="preserve">   </w:t>
      </w:r>
      <w:r w:rsidR="005D4D2A">
        <w:rPr>
          <w:rFonts w:ascii="Times New Roman" w:eastAsia="Times New Roman" w:hAnsi="Times New Roman" w:cs="Times New Roman"/>
          <w:sz w:val="24"/>
          <w:szCs w:val="24"/>
        </w:rPr>
        <w:t>Model Data</w:t>
      </w:r>
    </w:p>
    <w:p w:rsidR="00EA7D4E" w:rsidRPr="00B63F1A" w:rsidRDefault="00EA7D4E" w:rsidP="00B27F50">
      <w:pPr>
        <w:suppressLineNumbers/>
        <w:tabs>
          <w:tab w:val="left" w:pos="720"/>
          <w:tab w:val="center" w:pos="4320"/>
          <w:tab w:val="right" w:leader="dot" w:pos="8280"/>
          <w:tab w:val="right" w:pos="8640"/>
        </w:tabs>
        <w:spacing w:after="0" w:line="240" w:lineRule="auto"/>
        <w:ind w:left="2160" w:hanging="1440"/>
        <w:rPr>
          <w:rFonts w:ascii="Times New Roman" w:eastAsia="Times New Roman" w:hAnsi="Times New Roman" w:cs="Times New Roman"/>
          <w:sz w:val="24"/>
          <w:szCs w:val="24"/>
        </w:rPr>
      </w:pPr>
    </w:p>
    <w:p w:rsidR="00EA7D4E" w:rsidRPr="00B63F1A" w:rsidRDefault="00EA7D4E" w:rsidP="00B27F50">
      <w:pPr>
        <w:suppressLineNumbers/>
        <w:tabs>
          <w:tab w:val="left" w:pos="720"/>
          <w:tab w:val="center" w:pos="4320"/>
          <w:tab w:val="right" w:leader="dot" w:pos="8280"/>
          <w:tab w:val="right" w:pos="8640"/>
        </w:tabs>
        <w:spacing w:after="0" w:line="240" w:lineRule="auto"/>
        <w:ind w:left="2160" w:hanging="1440"/>
        <w:rPr>
          <w:rFonts w:ascii="Times New Roman" w:eastAsia="Times New Roman" w:hAnsi="Times New Roman" w:cs="Times New Roman"/>
          <w:sz w:val="24"/>
          <w:szCs w:val="24"/>
        </w:rPr>
      </w:pPr>
      <w:r w:rsidRPr="00B63F1A">
        <w:rPr>
          <w:rFonts w:ascii="Times New Roman" w:eastAsia="Times New Roman" w:hAnsi="Times New Roman" w:cs="Times New Roman"/>
          <w:sz w:val="24"/>
          <w:szCs w:val="24"/>
        </w:rPr>
        <w:t>Exhibit AM-4</w:t>
      </w:r>
      <w:r w:rsidRPr="00B63F1A">
        <w:rPr>
          <w:rFonts w:ascii="Times New Roman" w:eastAsia="Times New Roman" w:hAnsi="Times New Roman" w:cs="Times New Roman"/>
          <w:sz w:val="24"/>
          <w:szCs w:val="24"/>
        </w:rPr>
        <w:tab/>
        <w:t xml:space="preserve">   </w:t>
      </w:r>
      <w:r w:rsidR="005D4D2A">
        <w:rPr>
          <w:rFonts w:ascii="Times New Roman" w:eastAsia="Times New Roman" w:hAnsi="Times New Roman" w:cs="Times New Roman"/>
          <w:sz w:val="24"/>
          <w:szCs w:val="24"/>
        </w:rPr>
        <w:t>Statistical Output</w:t>
      </w:r>
    </w:p>
    <w:p w:rsidR="00EA7D4E" w:rsidRPr="00B63F1A" w:rsidRDefault="00EA7D4E" w:rsidP="00B27F50">
      <w:pPr>
        <w:suppressLineNumbers/>
        <w:tabs>
          <w:tab w:val="left" w:pos="720"/>
          <w:tab w:val="center" w:pos="4320"/>
          <w:tab w:val="right" w:leader="dot" w:pos="8280"/>
          <w:tab w:val="right" w:pos="8640"/>
        </w:tabs>
        <w:spacing w:after="0" w:line="240" w:lineRule="auto"/>
        <w:ind w:left="2160" w:hanging="1440"/>
        <w:rPr>
          <w:rFonts w:ascii="Times New Roman" w:eastAsia="Times New Roman" w:hAnsi="Times New Roman" w:cs="Times New Roman"/>
          <w:sz w:val="24"/>
          <w:szCs w:val="24"/>
        </w:rPr>
      </w:pPr>
    </w:p>
    <w:p w:rsidR="00EA7D4E" w:rsidRPr="00B63F1A" w:rsidRDefault="00EA7D4E" w:rsidP="00B27F50">
      <w:pPr>
        <w:suppressLineNumbers/>
        <w:tabs>
          <w:tab w:val="left" w:pos="720"/>
          <w:tab w:val="center" w:pos="4320"/>
          <w:tab w:val="right" w:leader="dot" w:pos="8280"/>
          <w:tab w:val="right" w:pos="8640"/>
        </w:tabs>
        <w:spacing w:after="0" w:line="240" w:lineRule="auto"/>
        <w:ind w:left="2160" w:hanging="1440"/>
        <w:rPr>
          <w:rFonts w:ascii="Times New Roman" w:eastAsia="Times New Roman" w:hAnsi="Times New Roman" w:cs="Times New Roman"/>
          <w:sz w:val="24"/>
          <w:szCs w:val="24"/>
        </w:rPr>
      </w:pPr>
      <w:r w:rsidRPr="00B63F1A">
        <w:rPr>
          <w:rFonts w:ascii="Times New Roman" w:eastAsia="Times New Roman" w:hAnsi="Times New Roman" w:cs="Times New Roman"/>
          <w:sz w:val="24"/>
          <w:szCs w:val="24"/>
        </w:rPr>
        <w:t xml:space="preserve">Exhibit AM-5    </w:t>
      </w:r>
      <w:r w:rsidR="005D4D2A">
        <w:rPr>
          <w:rFonts w:ascii="Times New Roman" w:eastAsia="Times New Roman" w:hAnsi="Times New Roman" w:cs="Times New Roman"/>
          <w:sz w:val="24"/>
          <w:szCs w:val="24"/>
        </w:rPr>
        <w:t>Weather Adjustments to Sales</w:t>
      </w:r>
    </w:p>
    <w:p w:rsidR="00EA7D4E" w:rsidRPr="00B63F1A" w:rsidRDefault="00EA7D4E" w:rsidP="00B27F50">
      <w:pPr>
        <w:suppressLineNumbers/>
        <w:tabs>
          <w:tab w:val="left" w:pos="720"/>
          <w:tab w:val="center" w:pos="4320"/>
          <w:tab w:val="right" w:leader="dot" w:pos="8280"/>
          <w:tab w:val="right" w:pos="8640"/>
        </w:tabs>
        <w:spacing w:after="0" w:line="240" w:lineRule="auto"/>
        <w:ind w:left="2160" w:hanging="1440"/>
        <w:rPr>
          <w:rFonts w:ascii="Times New Roman" w:eastAsia="Times New Roman" w:hAnsi="Times New Roman" w:cs="Times New Roman"/>
          <w:sz w:val="24"/>
          <w:szCs w:val="24"/>
        </w:rPr>
      </w:pPr>
    </w:p>
    <w:p w:rsidR="004E284D" w:rsidRPr="00B63F1A" w:rsidRDefault="004E284D" w:rsidP="00B27F50">
      <w:pPr>
        <w:suppressLineNumbers/>
        <w:tabs>
          <w:tab w:val="left" w:pos="720"/>
          <w:tab w:val="center" w:pos="4320"/>
          <w:tab w:val="right" w:leader="dot" w:pos="8280"/>
          <w:tab w:val="right" w:pos="8640"/>
        </w:tabs>
        <w:spacing w:after="0" w:line="240" w:lineRule="auto"/>
        <w:ind w:left="2160" w:hanging="1440"/>
        <w:rPr>
          <w:rFonts w:ascii="Times New Roman" w:eastAsia="Times New Roman" w:hAnsi="Times New Roman" w:cs="Times New Roman"/>
          <w:sz w:val="24"/>
          <w:szCs w:val="24"/>
        </w:rPr>
      </w:pPr>
    </w:p>
    <w:p w:rsidR="00EA7D4E" w:rsidRPr="00B63F1A" w:rsidRDefault="00EA7D4E" w:rsidP="00B27F50">
      <w:pPr>
        <w:suppressLineNumbers/>
        <w:tabs>
          <w:tab w:val="left" w:pos="720"/>
          <w:tab w:val="center" w:pos="4320"/>
          <w:tab w:val="right" w:leader="dot" w:pos="8280"/>
          <w:tab w:val="right" w:pos="8640"/>
        </w:tabs>
        <w:spacing w:after="0" w:line="240" w:lineRule="auto"/>
        <w:ind w:left="2160" w:hanging="1440"/>
        <w:rPr>
          <w:rFonts w:ascii="Times New Roman" w:eastAsia="Times New Roman" w:hAnsi="Times New Roman" w:cs="Times New Roman"/>
          <w:sz w:val="24"/>
          <w:szCs w:val="24"/>
        </w:rPr>
      </w:pPr>
    </w:p>
    <w:p w:rsidR="00984585" w:rsidRPr="00B63F1A" w:rsidRDefault="00984585" w:rsidP="00B27F50">
      <w:pPr>
        <w:keepNext/>
        <w:spacing w:after="120" w:line="480" w:lineRule="auto"/>
        <w:outlineLvl w:val="0"/>
        <w:rPr>
          <w:rFonts w:ascii="Times New Roman" w:eastAsia="Times New Roman" w:hAnsi="Times New Roman" w:cs="Times New Roman"/>
          <w:b/>
          <w:sz w:val="24"/>
          <w:szCs w:val="24"/>
          <w:u w:val="single"/>
        </w:rPr>
      </w:pPr>
      <w:bookmarkStart w:id="0" w:name="_Ref495998790"/>
      <w:bookmarkStart w:id="1" w:name="_Toc56560800"/>
    </w:p>
    <w:p w:rsidR="00984585" w:rsidRPr="00B63F1A" w:rsidRDefault="00984585" w:rsidP="00B27F50">
      <w:pPr>
        <w:keepNext/>
        <w:spacing w:after="120" w:line="480" w:lineRule="auto"/>
        <w:outlineLvl w:val="0"/>
        <w:rPr>
          <w:rFonts w:ascii="Times New Roman" w:eastAsia="Times New Roman" w:hAnsi="Times New Roman" w:cs="Times New Roman"/>
          <w:b/>
          <w:sz w:val="24"/>
          <w:szCs w:val="24"/>
          <w:u w:val="single"/>
        </w:rPr>
      </w:pPr>
    </w:p>
    <w:p w:rsidR="00984585" w:rsidRPr="00B63F1A" w:rsidRDefault="00984585" w:rsidP="00B27F50">
      <w:pPr>
        <w:keepNext/>
        <w:spacing w:after="120" w:line="480" w:lineRule="auto"/>
        <w:outlineLvl w:val="0"/>
        <w:rPr>
          <w:rFonts w:ascii="Times New Roman" w:eastAsia="Times New Roman" w:hAnsi="Times New Roman" w:cs="Times New Roman"/>
          <w:b/>
          <w:sz w:val="24"/>
          <w:szCs w:val="24"/>
          <w:u w:val="single"/>
        </w:rPr>
      </w:pPr>
    </w:p>
    <w:p w:rsidR="00597C48" w:rsidRPr="00B63F1A" w:rsidRDefault="00597C48" w:rsidP="00B27F50">
      <w:pPr>
        <w:keepNext/>
        <w:spacing w:after="120" w:line="480" w:lineRule="auto"/>
        <w:outlineLvl w:val="0"/>
        <w:rPr>
          <w:rFonts w:ascii="Times New Roman" w:eastAsia="Times New Roman" w:hAnsi="Times New Roman" w:cs="Times New Roman"/>
          <w:b/>
          <w:sz w:val="24"/>
          <w:szCs w:val="24"/>
          <w:u w:val="single"/>
        </w:rPr>
        <w:sectPr w:rsidR="00597C48" w:rsidRPr="00B63F1A" w:rsidSect="00CD782D">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titlePg/>
          <w:docGrid w:linePitch="360"/>
        </w:sectPr>
      </w:pPr>
    </w:p>
    <w:p w:rsidR="00B27F50" w:rsidRPr="00B63F1A" w:rsidRDefault="00B27F50" w:rsidP="00962989">
      <w:pPr>
        <w:pStyle w:val="Heading1"/>
        <w:spacing w:after="480"/>
        <w:rPr>
          <w:rFonts w:ascii="Times New Roman" w:eastAsia="Times New Roman" w:hAnsi="Times New Roman" w:cs="Times New Roman"/>
          <w:color w:val="auto"/>
          <w:sz w:val="24"/>
          <w:u w:val="single"/>
        </w:rPr>
      </w:pPr>
      <w:bookmarkStart w:id="2" w:name="_Toc9684003"/>
      <w:r w:rsidRPr="00B63F1A">
        <w:rPr>
          <w:rFonts w:ascii="Times New Roman" w:eastAsia="Times New Roman" w:hAnsi="Times New Roman" w:cs="Times New Roman"/>
          <w:color w:val="auto"/>
          <w:sz w:val="24"/>
          <w:u w:val="single"/>
        </w:rPr>
        <w:lastRenderedPageBreak/>
        <w:t>I.</w:t>
      </w:r>
      <w:r w:rsidRPr="00B63F1A">
        <w:rPr>
          <w:rFonts w:ascii="Times New Roman" w:eastAsia="Times New Roman" w:hAnsi="Times New Roman" w:cs="Times New Roman"/>
          <w:color w:val="auto"/>
          <w:sz w:val="24"/>
          <w:u w:val="single"/>
        </w:rPr>
        <w:tab/>
        <w:t>STATEMENT OF QUALIFICATIONS</w:t>
      </w:r>
      <w:bookmarkEnd w:id="0"/>
      <w:bookmarkEnd w:id="1"/>
      <w:bookmarkEnd w:id="2"/>
    </w:p>
    <w:p w:rsidR="00B27F50" w:rsidRPr="00B63F1A" w:rsidRDefault="00B27F50" w:rsidP="00B27F50">
      <w:pPr>
        <w:spacing w:after="120" w:line="480" w:lineRule="auto"/>
        <w:jc w:val="both"/>
        <w:rPr>
          <w:rFonts w:ascii="Times New Roman" w:eastAsia="Times New Roman" w:hAnsi="Times New Roman" w:cs="Times New Roman"/>
          <w:b/>
          <w:sz w:val="24"/>
          <w:szCs w:val="24"/>
        </w:rPr>
      </w:pPr>
      <w:bookmarkStart w:id="3" w:name="_II._SCOPE_OF"/>
      <w:bookmarkEnd w:id="3"/>
      <w:r w:rsidRPr="00B63F1A">
        <w:rPr>
          <w:rFonts w:ascii="Times New Roman" w:eastAsia="Times New Roman" w:hAnsi="Times New Roman" w:cs="Times New Roman"/>
          <w:b/>
          <w:sz w:val="24"/>
          <w:szCs w:val="24"/>
        </w:rPr>
        <w:t>Q.</w:t>
      </w:r>
      <w:r w:rsidRPr="00B63F1A">
        <w:rPr>
          <w:rFonts w:ascii="Times New Roman" w:eastAsia="Times New Roman" w:hAnsi="Times New Roman" w:cs="Times New Roman"/>
          <w:b/>
          <w:sz w:val="24"/>
          <w:szCs w:val="24"/>
        </w:rPr>
        <w:tab/>
        <w:t>Please state your name, occupation and business address.</w:t>
      </w:r>
    </w:p>
    <w:p w:rsidR="00B27F50" w:rsidRPr="00B63F1A" w:rsidRDefault="00B27F50" w:rsidP="00B27F50">
      <w:pPr>
        <w:spacing w:after="120" w:line="480" w:lineRule="auto"/>
        <w:ind w:left="720" w:hanging="720"/>
        <w:jc w:val="both"/>
        <w:rPr>
          <w:rFonts w:ascii="Times New Roman" w:eastAsia="Times New Roman" w:hAnsi="Times New Roman" w:cs="Times New Roman"/>
          <w:sz w:val="24"/>
          <w:szCs w:val="24"/>
        </w:rPr>
      </w:pPr>
      <w:r w:rsidRPr="00B63F1A">
        <w:rPr>
          <w:rFonts w:ascii="Times New Roman" w:eastAsia="Times New Roman" w:hAnsi="Times New Roman" w:cs="Times New Roman"/>
          <w:sz w:val="24"/>
          <w:szCs w:val="24"/>
        </w:rPr>
        <w:t>A.</w:t>
      </w:r>
      <w:r w:rsidRPr="00B63F1A">
        <w:rPr>
          <w:rFonts w:ascii="Times New Roman" w:eastAsia="Times New Roman" w:hAnsi="Times New Roman" w:cs="Times New Roman"/>
          <w:sz w:val="24"/>
          <w:szCs w:val="24"/>
        </w:rPr>
        <w:tab/>
        <w:t xml:space="preserve">My name is </w:t>
      </w:r>
      <w:r w:rsidR="00EA2DC5" w:rsidRPr="00B63F1A">
        <w:rPr>
          <w:rFonts w:ascii="Times New Roman" w:eastAsia="Times New Roman" w:hAnsi="Times New Roman" w:cs="Times New Roman"/>
          <w:sz w:val="24"/>
          <w:szCs w:val="24"/>
        </w:rPr>
        <w:t>Alicia Maloy</w:t>
      </w:r>
      <w:r w:rsidRPr="00B63F1A">
        <w:rPr>
          <w:rFonts w:ascii="Times New Roman" w:eastAsia="Times New Roman" w:hAnsi="Times New Roman" w:cs="Times New Roman"/>
          <w:sz w:val="24"/>
          <w:szCs w:val="24"/>
        </w:rPr>
        <w:t xml:space="preserve">.  I am employed by the Public Utility Commission of Texas (Commission) as </w:t>
      </w:r>
      <w:r w:rsidR="0089661B" w:rsidRPr="00B63F1A">
        <w:rPr>
          <w:rFonts w:ascii="Times New Roman" w:eastAsia="Times New Roman" w:hAnsi="Times New Roman" w:cs="Times New Roman"/>
          <w:sz w:val="24"/>
          <w:szCs w:val="24"/>
        </w:rPr>
        <w:t xml:space="preserve">a </w:t>
      </w:r>
      <w:r w:rsidR="00FC29E5">
        <w:rPr>
          <w:rFonts w:ascii="Times New Roman" w:eastAsia="Times New Roman" w:hAnsi="Times New Roman" w:cs="Times New Roman"/>
          <w:sz w:val="24"/>
          <w:szCs w:val="24"/>
        </w:rPr>
        <w:t xml:space="preserve">Senior </w:t>
      </w:r>
      <w:r w:rsidR="00F302E7" w:rsidRPr="00B63F1A">
        <w:rPr>
          <w:rFonts w:ascii="Times New Roman" w:eastAsia="Times New Roman" w:hAnsi="Times New Roman" w:cs="Times New Roman"/>
          <w:sz w:val="24"/>
          <w:szCs w:val="24"/>
        </w:rPr>
        <w:t>Infrastructure</w:t>
      </w:r>
      <w:r w:rsidR="00FB002C" w:rsidRPr="00B63F1A">
        <w:rPr>
          <w:rFonts w:ascii="Times New Roman" w:eastAsia="Times New Roman" w:hAnsi="Times New Roman" w:cs="Times New Roman"/>
          <w:sz w:val="24"/>
          <w:szCs w:val="24"/>
        </w:rPr>
        <w:t xml:space="preserve"> </w:t>
      </w:r>
      <w:r w:rsidRPr="00B63F1A">
        <w:rPr>
          <w:rFonts w:ascii="Times New Roman" w:eastAsia="Times New Roman" w:hAnsi="Times New Roman" w:cs="Times New Roman"/>
          <w:sz w:val="24"/>
          <w:szCs w:val="24"/>
        </w:rPr>
        <w:t xml:space="preserve">Analyst in the Infrastructure and Reliability Division. </w:t>
      </w:r>
      <w:r w:rsidR="00F302E7" w:rsidRPr="00B63F1A">
        <w:rPr>
          <w:rFonts w:ascii="Times New Roman" w:eastAsia="Times New Roman" w:hAnsi="Times New Roman" w:cs="Times New Roman"/>
          <w:sz w:val="24"/>
          <w:szCs w:val="24"/>
        </w:rPr>
        <w:t xml:space="preserve"> </w:t>
      </w:r>
      <w:r w:rsidRPr="00B63F1A">
        <w:rPr>
          <w:rFonts w:ascii="Times New Roman" w:eastAsia="Times New Roman" w:hAnsi="Times New Roman" w:cs="Times New Roman"/>
          <w:sz w:val="24"/>
          <w:szCs w:val="24"/>
        </w:rPr>
        <w:t>My business address is 1701 N. Congress Avenue, Austin, TX 78711-3326.</w:t>
      </w:r>
    </w:p>
    <w:p w:rsidR="00B27F50" w:rsidRPr="00B63F1A" w:rsidRDefault="00B27F50" w:rsidP="00B27F50">
      <w:pPr>
        <w:spacing w:after="120" w:line="480" w:lineRule="auto"/>
        <w:ind w:left="720" w:hanging="720"/>
        <w:jc w:val="both"/>
        <w:rPr>
          <w:rFonts w:ascii="Times New Roman" w:eastAsia="Times New Roman" w:hAnsi="Times New Roman" w:cs="Times New Roman"/>
          <w:sz w:val="24"/>
          <w:szCs w:val="24"/>
        </w:rPr>
      </w:pPr>
    </w:p>
    <w:p w:rsidR="00B27F50" w:rsidRPr="00B63F1A" w:rsidRDefault="00B27F50" w:rsidP="00B27F50">
      <w:pPr>
        <w:spacing w:after="120" w:line="480" w:lineRule="auto"/>
        <w:ind w:left="720" w:hanging="720"/>
        <w:jc w:val="both"/>
        <w:rPr>
          <w:rFonts w:ascii="Times New Roman" w:eastAsia="Times New Roman" w:hAnsi="Times New Roman" w:cs="Times New Roman"/>
          <w:sz w:val="24"/>
          <w:szCs w:val="24"/>
        </w:rPr>
      </w:pPr>
      <w:r w:rsidRPr="00B63F1A">
        <w:rPr>
          <w:rFonts w:ascii="Times New Roman" w:eastAsia="Times New Roman" w:hAnsi="Times New Roman" w:cs="Times New Roman"/>
          <w:b/>
          <w:sz w:val="24"/>
          <w:szCs w:val="24"/>
        </w:rPr>
        <w:t>Q.</w:t>
      </w:r>
      <w:r w:rsidRPr="00B63F1A">
        <w:rPr>
          <w:rFonts w:ascii="Times New Roman" w:eastAsia="Times New Roman" w:hAnsi="Times New Roman" w:cs="Times New Roman"/>
          <w:b/>
          <w:sz w:val="24"/>
          <w:szCs w:val="24"/>
        </w:rPr>
        <w:tab/>
        <w:t>Please briefly outline your educational and professional background.</w:t>
      </w:r>
    </w:p>
    <w:p w:rsidR="00A34F24" w:rsidRDefault="00B27F50" w:rsidP="00FC29E5">
      <w:pPr>
        <w:spacing w:after="120" w:line="480" w:lineRule="auto"/>
        <w:ind w:left="720" w:hanging="720"/>
        <w:jc w:val="both"/>
        <w:rPr>
          <w:rFonts w:ascii="Times New Roman" w:eastAsia="Times New Roman" w:hAnsi="Times New Roman" w:cs="Times New Roman"/>
          <w:sz w:val="24"/>
          <w:szCs w:val="24"/>
        </w:rPr>
      </w:pPr>
      <w:r w:rsidRPr="00B63F1A">
        <w:rPr>
          <w:rFonts w:ascii="Times New Roman" w:eastAsia="Times New Roman" w:hAnsi="Times New Roman" w:cs="Times New Roman"/>
          <w:sz w:val="24"/>
          <w:szCs w:val="24"/>
        </w:rPr>
        <w:t>A.</w:t>
      </w:r>
      <w:r w:rsidRPr="00B63F1A">
        <w:rPr>
          <w:rFonts w:ascii="Times New Roman" w:eastAsia="Times New Roman" w:hAnsi="Times New Roman" w:cs="Times New Roman"/>
          <w:sz w:val="24"/>
          <w:szCs w:val="24"/>
        </w:rPr>
        <w:tab/>
      </w:r>
      <w:r w:rsidR="00A34F24" w:rsidRPr="00C576DA">
        <w:rPr>
          <w:rFonts w:ascii="Times New Roman" w:eastAsia="Times New Roman" w:hAnsi="Times New Roman" w:cs="Times New Roman"/>
          <w:sz w:val="24"/>
          <w:szCs w:val="24"/>
        </w:rPr>
        <w:t xml:space="preserve">My professional experience includes serving in various roles at the Commission and the Illinois Commerce Commission (ICC).  At the ICC, I served as a Policy Advisor to Commissioners Elliott and McCabe for over 4 years, and as a Rate Analyst within the Rates Division for over 3 years.  As a Policy Advisor, I researched, analyzed, and developed policies and opinions relating to the industries regulated by the ICC and the Federal Energy Regulatory Commission (FERC); and I conferred with the ICC Commissioners on controversial problems and proposed revisions to orders and filings.  As a Rate Analyst, I developed and provided expert written and oral testimony on rate proceedings before the ICC.  </w:t>
      </w:r>
    </w:p>
    <w:p w:rsidR="00A34F24" w:rsidRPr="00C576DA" w:rsidRDefault="00A34F24" w:rsidP="00A34F24">
      <w:pPr>
        <w:spacing w:after="120" w:line="480" w:lineRule="auto"/>
        <w:ind w:left="720"/>
        <w:jc w:val="both"/>
        <w:rPr>
          <w:rFonts w:ascii="Times New Roman" w:eastAsia="Times New Roman" w:hAnsi="Times New Roman" w:cs="Times New Roman"/>
          <w:sz w:val="24"/>
          <w:szCs w:val="24"/>
        </w:rPr>
      </w:pPr>
    </w:p>
    <w:p w:rsidR="00FC29E5" w:rsidRPr="00C576DA" w:rsidRDefault="00FC29E5" w:rsidP="00FC29E5">
      <w:pPr>
        <w:spacing w:after="120" w:line="480" w:lineRule="auto"/>
        <w:ind w:left="720"/>
        <w:jc w:val="both"/>
        <w:rPr>
          <w:rFonts w:ascii="Times New Roman" w:eastAsia="Times New Roman" w:hAnsi="Times New Roman" w:cs="Times New Roman"/>
          <w:sz w:val="24"/>
          <w:szCs w:val="24"/>
        </w:rPr>
      </w:pPr>
      <w:r w:rsidRPr="00C576DA">
        <w:rPr>
          <w:rFonts w:ascii="Times New Roman" w:eastAsia="Times New Roman" w:hAnsi="Times New Roman" w:cs="Times New Roman"/>
          <w:sz w:val="24"/>
          <w:szCs w:val="24"/>
        </w:rPr>
        <w:t xml:space="preserve">My current role at the Commission includes analyzing policy and cost issues regarding Energy Efficiency Cost Recovery Factor applications, reconciling of advanced metering system costs,  performing weather normalization adjustments, considering requests to integrate into Electric Reliability Council of Texas (ERCOT), </w:t>
      </w:r>
      <w:r>
        <w:rPr>
          <w:rFonts w:ascii="Times New Roman" w:eastAsia="Times New Roman" w:hAnsi="Times New Roman" w:cs="Times New Roman"/>
          <w:sz w:val="24"/>
          <w:szCs w:val="24"/>
        </w:rPr>
        <w:t xml:space="preserve">considering </w:t>
      </w:r>
      <w:r>
        <w:rPr>
          <w:rFonts w:ascii="Times New Roman" w:eastAsia="Times New Roman" w:hAnsi="Times New Roman" w:cs="Times New Roman"/>
          <w:sz w:val="24"/>
          <w:szCs w:val="24"/>
        </w:rPr>
        <w:lastRenderedPageBreak/>
        <w:t xml:space="preserve">requests for service area boundary modifications, </w:t>
      </w:r>
      <w:r w:rsidRPr="00C576DA">
        <w:rPr>
          <w:rFonts w:ascii="Times New Roman" w:eastAsia="Times New Roman" w:hAnsi="Times New Roman" w:cs="Times New Roman"/>
          <w:sz w:val="24"/>
          <w:szCs w:val="24"/>
        </w:rPr>
        <w:t>making recommendations for needed amendments to Commission rules that affect utilities</w:t>
      </w:r>
      <w:r>
        <w:rPr>
          <w:rFonts w:ascii="Times New Roman" w:eastAsia="Times New Roman" w:hAnsi="Times New Roman" w:cs="Times New Roman"/>
          <w:sz w:val="24"/>
          <w:szCs w:val="24"/>
        </w:rPr>
        <w:t>, and making recommendations for telecommunications numbering requests</w:t>
      </w:r>
      <w:r w:rsidRPr="00C576DA">
        <w:rPr>
          <w:rFonts w:ascii="Times New Roman" w:eastAsia="Times New Roman" w:hAnsi="Times New Roman" w:cs="Times New Roman"/>
          <w:sz w:val="24"/>
          <w:szCs w:val="24"/>
        </w:rPr>
        <w:t xml:space="preserve">.  I have been employed with the Commission since October 2015.  A more detailed resume is provided in Attachment AM-1.  </w:t>
      </w:r>
    </w:p>
    <w:p w:rsidR="00522FB6" w:rsidRPr="00B63F1A" w:rsidRDefault="00522FB6" w:rsidP="00A34F24">
      <w:pPr>
        <w:spacing w:after="120" w:line="480" w:lineRule="auto"/>
        <w:ind w:left="720" w:hanging="720"/>
        <w:jc w:val="both"/>
        <w:rPr>
          <w:rFonts w:ascii="Times New Roman" w:eastAsia="Times New Roman" w:hAnsi="Times New Roman" w:cs="Times New Roman"/>
          <w:b/>
          <w:sz w:val="24"/>
          <w:szCs w:val="24"/>
        </w:rPr>
      </w:pPr>
    </w:p>
    <w:p w:rsidR="00392C81" w:rsidRPr="00B63F1A" w:rsidRDefault="00B27F50" w:rsidP="00392C81">
      <w:pPr>
        <w:spacing w:after="120" w:line="480" w:lineRule="auto"/>
        <w:ind w:left="720" w:hanging="720"/>
        <w:jc w:val="both"/>
        <w:rPr>
          <w:rFonts w:ascii="Times New Roman" w:eastAsia="Times New Roman" w:hAnsi="Times New Roman" w:cs="Times New Roman"/>
          <w:b/>
          <w:bCs/>
          <w:sz w:val="24"/>
          <w:szCs w:val="24"/>
        </w:rPr>
      </w:pPr>
      <w:r w:rsidRPr="00B63F1A">
        <w:rPr>
          <w:rFonts w:ascii="Times New Roman" w:eastAsia="Times New Roman" w:hAnsi="Times New Roman" w:cs="Times New Roman"/>
          <w:b/>
          <w:sz w:val="24"/>
          <w:szCs w:val="24"/>
        </w:rPr>
        <w:t>Q.</w:t>
      </w:r>
      <w:r w:rsidRPr="00B63F1A">
        <w:rPr>
          <w:rFonts w:ascii="Times New Roman" w:eastAsia="Times New Roman" w:hAnsi="Times New Roman" w:cs="Times New Roman"/>
          <w:b/>
          <w:sz w:val="24"/>
          <w:szCs w:val="24"/>
        </w:rPr>
        <w:tab/>
      </w:r>
      <w:r w:rsidR="00392C81" w:rsidRPr="00B63F1A">
        <w:rPr>
          <w:rFonts w:ascii="Times New Roman" w:eastAsia="Times New Roman" w:hAnsi="Times New Roman" w:cs="Times New Roman"/>
          <w:b/>
          <w:bCs/>
          <w:sz w:val="24"/>
          <w:szCs w:val="24"/>
        </w:rPr>
        <w:t>Have you previously testified or provided memoranda in lieu of testimony before this Commission?</w:t>
      </w:r>
    </w:p>
    <w:p w:rsidR="00392C81" w:rsidRPr="00B63F1A" w:rsidRDefault="00B27F50" w:rsidP="00392C81">
      <w:pPr>
        <w:spacing w:after="120" w:line="480" w:lineRule="auto"/>
        <w:ind w:left="720" w:hanging="720"/>
        <w:jc w:val="both"/>
        <w:rPr>
          <w:rFonts w:ascii="Times New Roman" w:eastAsia="Times New Roman" w:hAnsi="Times New Roman" w:cs="Times New Roman"/>
          <w:sz w:val="24"/>
          <w:szCs w:val="24"/>
        </w:rPr>
      </w:pPr>
      <w:r w:rsidRPr="00B63F1A">
        <w:rPr>
          <w:rFonts w:ascii="Times New Roman" w:eastAsia="Times New Roman" w:hAnsi="Times New Roman" w:cs="Times New Roman"/>
          <w:sz w:val="24"/>
          <w:szCs w:val="24"/>
        </w:rPr>
        <w:t>A.</w:t>
      </w:r>
      <w:r w:rsidRPr="00B63F1A">
        <w:rPr>
          <w:rFonts w:ascii="Times New Roman" w:eastAsia="Times New Roman" w:hAnsi="Times New Roman" w:cs="Times New Roman"/>
          <w:sz w:val="24"/>
          <w:szCs w:val="24"/>
        </w:rPr>
        <w:tab/>
      </w:r>
      <w:r w:rsidR="00A34F24" w:rsidRPr="00C576DA">
        <w:rPr>
          <w:rFonts w:ascii="Times New Roman" w:eastAsia="Times New Roman" w:hAnsi="Times New Roman" w:cs="Times New Roman"/>
          <w:sz w:val="24"/>
          <w:szCs w:val="24"/>
        </w:rPr>
        <w:t>Yes, a list of the proceedings in which I have provided testimony, memoranda, or affidavits before the Commission appears as Attachment AM-2.  In addition, I have included the proceedings in which I provided testimony at the ICC in AM-2.</w:t>
      </w:r>
    </w:p>
    <w:p w:rsidR="001A336D" w:rsidRPr="00B63F1A" w:rsidRDefault="001A336D" w:rsidP="00392C81">
      <w:pPr>
        <w:spacing w:after="120" w:line="480" w:lineRule="auto"/>
        <w:ind w:left="720" w:hanging="720"/>
        <w:jc w:val="both"/>
        <w:rPr>
          <w:rFonts w:ascii="Times New Roman" w:eastAsia="Times New Roman" w:hAnsi="Times New Roman" w:cs="Times New Roman"/>
          <w:sz w:val="24"/>
          <w:szCs w:val="24"/>
        </w:rPr>
      </w:pPr>
    </w:p>
    <w:p w:rsidR="001A336D" w:rsidRPr="00B63F1A" w:rsidRDefault="001A336D" w:rsidP="00962989">
      <w:pPr>
        <w:pStyle w:val="Heading1"/>
        <w:spacing w:after="480"/>
        <w:rPr>
          <w:rFonts w:ascii="Times New Roman" w:eastAsia="Times New Roman" w:hAnsi="Times New Roman" w:cs="Times New Roman"/>
          <w:color w:val="auto"/>
          <w:sz w:val="24"/>
          <w:u w:val="single"/>
        </w:rPr>
      </w:pPr>
      <w:bookmarkStart w:id="4" w:name="_Toc9684004"/>
      <w:r w:rsidRPr="00B63F1A">
        <w:rPr>
          <w:rFonts w:ascii="Times New Roman" w:eastAsia="Times New Roman" w:hAnsi="Times New Roman" w:cs="Times New Roman"/>
          <w:color w:val="auto"/>
          <w:sz w:val="24"/>
          <w:u w:val="single"/>
        </w:rPr>
        <w:t>II.</w:t>
      </w:r>
      <w:r w:rsidRPr="00B63F1A">
        <w:rPr>
          <w:rFonts w:ascii="Times New Roman" w:eastAsia="Times New Roman" w:hAnsi="Times New Roman" w:cs="Times New Roman"/>
          <w:color w:val="auto"/>
          <w:sz w:val="24"/>
          <w:u w:val="single"/>
        </w:rPr>
        <w:tab/>
        <w:t>PURPOSE OF TESTIMONY</w:t>
      </w:r>
      <w:bookmarkEnd w:id="4"/>
    </w:p>
    <w:p w:rsidR="00B27F50" w:rsidRPr="00B63F1A" w:rsidRDefault="00B27F50" w:rsidP="00B27F50">
      <w:pPr>
        <w:spacing w:after="120" w:line="480" w:lineRule="auto"/>
        <w:ind w:left="720" w:hanging="720"/>
        <w:jc w:val="both"/>
        <w:rPr>
          <w:rFonts w:ascii="Times New Roman" w:eastAsia="Times New Roman" w:hAnsi="Times New Roman" w:cs="Times New Roman"/>
          <w:b/>
          <w:sz w:val="24"/>
          <w:szCs w:val="24"/>
        </w:rPr>
      </w:pPr>
      <w:r w:rsidRPr="00B63F1A">
        <w:rPr>
          <w:rFonts w:ascii="Times New Roman" w:eastAsia="Times New Roman" w:hAnsi="Times New Roman" w:cs="Times New Roman"/>
          <w:b/>
          <w:sz w:val="24"/>
          <w:szCs w:val="24"/>
        </w:rPr>
        <w:t>Q.</w:t>
      </w:r>
      <w:r w:rsidRPr="00B63F1A">
        <w:rPr>
          <w:rFonts w:ascii="Times New Roman" w:eastAsia="Times New Roman" w:hAnsi="Times New Roman" w:cs="Times New Roman"/>
          <w:b/>
          <w:sz w:val="24"/>
          <w:szCs w:val="24"/>
        </w:rPr>
        <w:tab/>
        <w:t>What is the purpose of your testimony?</w:t>
      </w:r>
    </w:p>
    <w:p w:rsidR="0086598C" w:rsidRPr="00B63F1A" w:rsidRDefault="00B27F50" w:rsidP="00CA2E74">
      <w:pPr>
        <w:spacing w:after="120" w:line="480" w:lineRule="auto"/>
        <w:ind w:left="720" w:hanging="720"/>
        <w:jc w:val="both"/>
        <w:rPr>
          <w:rFonts w:ascii="Times New Roman" w:eastAsia="Times New Roman" w:hAnsi="Times New Roman" w:cs="Times New Roman"/>
          <w:sz w:val="24"/>
          <w:szCs w:val="24"/>
        </w:rPr>
      </w:pPr>
      <w:r w:rsidRPr="00B63F1A">
        <w:rPr>
          <w:rFonts w:ascii="Times New Roman" w:eastAsia="Times New Roman" w:hAnsi="Times New Roman" w:cs="Times New Roman"/>
          <w:sz w:val="24"/>
          <w:szCs w:val="24"/>
        </w:rPr>
        <w:t>A.</w:t>
      </w:r>
      <w:r w:rsidRPr="00B63F1A">
        <w:rPr>
          <w:rFonts w:ascii="Times New Roman" w:eastAsia="Times New Roman" w:hAnsi="Times New Roman" w:cs="Times New Roman"/>
          <w:sz w:val="24"/>
          <w:szCs w:val="24"/>
        </w:rPr>
        <w:tab/>
        <w:t xml:space="preserve">The purpose of my testimony is to address </w:t>
      </w:r>
      <w:r w:rsidR="005C07B4">
        <w:rPr>
          <w:rFonts w:ascii="Times New Roman" w:eastAsia="Times New Roman" w:hAnsi="Times New Roman" w:cs="Times New Roman"/>
          <w:sz w:val="24"/>
          <w:szCs w:val="24"/>
        </w:rPr>
        <w:t>CenterPoint Energy Houston Electric, LLC</w:t>
      </w:r>
      <w:r w:rsidR="00AD7041">
        <w:rPr>
          <w:rFonts w:ascii="Times New Roman" w:eastAsia="Times New Roman" w:hAnsi="Times New Roman" w:cs="Times New Roman"/>
          <w:sz w:val="24"/>
          <w:szCs w:val="24"/>
        </w:rPr>
        <w:t>’s</w:t>
      </w:r>
      <w:r w:rsidR="005C07B4">
        <w:rPr>
          <w:rFonts w:ascii="Times New Roman" w:eastAsia="Times New Roman" w:hAnsi="Times New Roman" w:cs="Times New Roman"/>
          <w:sz w:val="24"/>
          <w:szCs w:val="24"/>
        </w:rPr>
        <w:t xml:space="preserve"> </w:t>
      </w:r>
      <w:r w:rsidR="00196B1C" w:rsidRPr="00B63F1A">
        <w:rPr>
          <w:rFonts w:ascii="Times New Roman" w:eastAsia="Times New Roman" w:hAnsi="Times New Roman" w:cs="Times New Roman"/>
          <w:sz w:val="24"/>
          <w:szCs w:val="24"/>
        </w:rPr>
        <w:t>(</w:t>
      </w:r>
      <w:r w:rsidR="00E81D8D" w:rsidRPr="00B63F1A">
        <w:rPr>
          <w:rFonts w:ascii="Times New Roman" w:eastAsia="Times New Roman" w:hAnsi="Times New Roman" w:cs="Times New Roman"/>
          <w:sz w:val="24"/>
          <w:szCs w:val="24"/>
        </w:rPr>
        <w:t>the C</w:t>
      </w:r>
      <w:r w:rsidR="00381F63" w:rsidRPr="00B63F1A">
        <w:rPr>
          <w:rFonts w:ascii="Times New Roman" w:eastAsia="Times New Roman" w:hAnsi="Times New Roman" w:cs="Times New Roman"/>
          <w:sz w:val="24"/>
          <w:szCs w:val="24"/>
        </w:rPr>
        <w:t>ompany</w:t>
      </w:r>
      <w:r w:rsidR="00196B1C" w:rsidRPr="00B63F1A">
        <w:rPr>
          <w:rFonts w:ascii="Times New Roman" w:eastAsia="Times New Roman" w:hAnsi="Times New Roman" w:cs="Times New Roman"/>
          <w:sz w:val="24"/>
          <w:szCs w:val="24"/>
        </w:rPr>
        <w:t xml:space="preserve">) </w:t>
      </w:r>
      <w:r w:rsidR="00BA4E1C" w:rsidRPr="00B63F1A">
        <w:rPr>
          <w:rFonts w:ascii="Times New Roman" w:eastAsia="Times New Roman" w:hAnsi="Times New Roman" w:cs="Times New Roman"/>
          <w:sz w:val="24"/>
          <w:szCs w:val="24"/>
        </w:rPr>
        <w:t xml:space="preserve">proposed </w:t>
      </w:r>
      <w:r w:rsidR="00A32A31" w:rsidRPr="00B63F1A">
        <w:rPr>
          <w:rFonts w:ascii="Times New Roman" w:eastAsia="Times New Roman" w:hAnsi="Times New Roman" w:cs="Times New Roman"/>
          <w:sz w:val="24"/>
          <w:szCs w:val="24"/>
        </w:rPr>
        <w:t>weather normalization adjustment</w:t>
      </w:r>
      <w:r w:rsidR="00B04383" w:rsidRPr="00B63F1A">
        <w:rPr>
          <w:rFonts w:ascii="Times New Roman" w:eastAsia="Times New Roman" w:hAnsi="Times New Roman" w:cs="Times New Roman"/>
          <w:sz w:val="24"/>
          <w:szCs w:val="24"/>
        </w:rPr>
        <w:t xml:space="preserve">. </w:t>
      </w:r>
    </w:p>
    <w:p w:rsidR="00B27F50" w:rsidRPr="00B63F1A" w:rsidRDefault="00B27F50" w:rsidP="00B27F50">
      <w:pPr>
        <w:spacing w:after="120" w:line="480" w:lineRule="auto"/>
        <w:ind w:left="720" w:hanging="720"/>
        <w:jc w:val="both"/>
        <w:rPr>
          <w:rFonts w:ascii="Times New Roman" w:eastAsia="Times New Roman" w:hAnsi="Times New Roman" w:cs="Times New Roman"/>
          <w:sz w:val="24"/>
          <w:szCs w:val="24"/>
        </w:rPr>
      </w:pPr>
    </w:p>
    <w:p w:rsidR="00B27F50" w:rsidRPr="00B63F1A" w:rsidRDefault="00B27F50" w:rsidP="00925493">
      <w:pPr>
        <w:keepNext/>
        <w:keepLines/>
        <w:spacing w:after="120" w:line="480" w:lineRule="auto"/>
        <w:ind w:left="720" w:hanging="720"/>
        <w:jc w:val="both"/>
        <w:rPr>
          <w:rFonts w:ascii="Times New Roman" w:eastAsia="Times New Roman" w:hAnsi="Times New Roman" w:cs="Times New Roman"/>
          <w:b/>
          <w:sz w:val="24"/>
          <w:szCs w:val="24"/>
        </w:rPr>
      </w:pPr>
      <w:r w:rsidRPr="00B63F1A">
        <w:rPr>
          <w:rFonts w:ascii="Times New Roman" w:eastAsia="Times New Roman" w:hAnsi="Times New Roman" w:cs="Times New Roman"/>
          <w:b/>
          <w:sz w:val="24"/>
          <w:szCs w:val="24"/>
        </w:rPr>
        <w:lastRenderedPageBreak/>
        <w:t>Q.</w:t>
      </w:r>
      <w:r w:rsidRPr="00B63F1A">
        <w:rPr>
          <w:rFonts w:ascii="Times New Roman" w:eastAsia="Times New Roman" w:hAnsi="Times New Roman" w:cs="Times New Roman"/>
          <w:b/>
          <w:sz w:val="24"/>
          <w:szCs w:val="24"/>
        </w:rPr>
        <w:tab/>
        <w:t>What information have you relied upon in your evaluation of the Application?</w:t>
      </w:r>
    </w:p>
    <w:p w:rsidR="00CA2E74" w:rsidRPr="00B63F1A" w:rsidRDefault="00B27F50" w:rsidP="00925493">
      <w:pPr>
        <w:keepNext/>
        <w:keepLines/>
        <w:spacing w:after="120" w:line="480" w:lineRule="auto"/>
        <w:ind w:left="720" w:hanging="720"/>
        <w:jc w:val="both"/>
        <w:rPr>
          <w:rFonts w:ascii="Times New Roman" w:eastAsia="Times New Roman" w:hAnsi="Times New Roman" w:cs="Times New Roman"/>
          <w:sz w:val="24"/>
          <w:szCs w:val="24"/>
        </w:rPr>
      </w:pPr>
      <w:r w:rsidRPr="00B63F1A">
        <w:rPr>
          <w:rFonts w:ascii="Times New Roman" w:eastAsia="Times New Roman" w:hAnsi="Times New Roman" w:cs="Times New Roman"/>
          <w:sz w:val="24"/>
          <w:szCs w:val="24"/>
        </w:rPr>
        <w:t>A.</w:t>
      </w:r>
      <w:r w:rsidRPr="00B63F1A">
        <w:rPr>
          <w:rFonts w:ascii="Times New Roman" w:eastAsia="Times New Roman" w:hAnsi="Times New Roman" w:cs="Times New Roman"/>
          <w:sz w:val="24"/>
          <w:szCs w:val="24"/>
        </w:rPr>
        <w:tab/>
        <w:t xml:space="preserve">I have relied </w:t>
      </w:r>
      <w:r w:rsidR="00F356A1" w:rsidRPr="00B63F1A">
        <w:rPr>
          <w:rFonts w:ascii="Times New Roman" w:eastAsia="Times New Roman" w:hAnsi="Times New Roman" w:cs="Times New Roman"/>
          <w:sz w:val="24"/>
          <w:szCs w:val="24"/>
        </w:rPr>
        <w:t xml:space="preserve">primarily </w:t>
      </w:r>
      <w:r w:rsidRPr="00B63F1A">
        <w:rPr>
          <w:rFonts w:ascii="Times New Roman" w:eastAsia="Times New Roman" w:hAnsi="Times New Roman" w:cs="Times New Roman"/>
          <w:sz w:val="24"/>
          <w:szCs w:val="24"/>
        </w:rPr>
        <w:t>upon the testimon</w:t>
      </w:r>
      <w:r w:rsidR="00F356A1" w:rsidRPr="00B63F1A">
        <w:rPr>
          <w:rFonts w:ascii="Times New Roman" w:eastAsia="Times New Roman" w:hAnsi="Times New Roman" w:cs="Times New Roman"/>
          <w:sz w:val="24"/>
          <w:szCs w:val="24"/>
        </w:rPr>
        <w:t>y</w:t>
      </w:r>
      <w:r w:rsidR="007D3F64" w:rsidRPr="00B63F1A">
        <w:rPr>
          <w:rFonts w:ascii="Times New Roman" w:eastAsia="Times New Roman" w:hAnsi="Times New Roman" w:cs="Times New Roman"/>
          <w:sz w:val="24"/>
          <w:szCs w:val="24"/>
        </w:rPr>
        <w:t xml:space="preserve"> and </w:t>
      </w:r>
      <w:proofErr w:type="spellStart"/>
      <w:r w:rsidR="007D3F64" w:rsidRPr="00B63F1A">
        <w:rPr>
          <w:rFonts w:ascii="Times New Roman" w:eastAsia="Times New Roman" w:hAnsi="Times New Roman" w:cs="Times New Roman"/>
          <w:sz w:val="24"/>
          <w:szCs w:val="24"/>
        </w:rPr>
        <w:t>workpapers</w:t>
      </w:r>
      <w:proofErr w:type="spellEnd"/>
      <w:r w:rsidRPr="00B63F1A">
        <w:rPr>
          <w:rFonts w:ascii="Times New Roman" w:eastAsia="Times New Roman" w:hAnsi="Times New Roman" w:cs="Times New Roman"/>
          <w:sz w:val="24"/>
          <w:szCs w:val="24"/>
        </w:rPr>
        <w:t xml:space="preserve"> </w:t>
      </w:r>
      <w:r w:rsidR="000F13FC" w:rsidRPr="00B63F1A">
        <w:rPr>
          <w:rFonts w:ascii="Times New Roman" w:eastAsia="Times New Roman" w:hAnsi="Times New Roman" w:cs="Times New Roman"/>
          <w:sz w:val="24"/>
          <w:szCs w:val="24"/>
        </w:rPr>
        <w:t xml:space="preserve">of </w:t>
      </w:r>
      <w:r w:rsidR="005C07B4">
        <w:rPr>
          <w:rFonts w:ascii="Times New Roman" w:eastAsia="Times New Roman" w:hAnsi="Times New Roman" w:cs="Times New Roman"/>
          <w:sz w:val="24"/>
          <w:szCs w:val="24"/>
        </w:rPr>
        <w:t xml:space="preserve">Dr. J. Stuart </w:t>
      </w:r>
      <w:proofErr w:type="spellStart"/>
      <w:r w:rsidR="005C07B4">
        <w:rPr>
          <w:rFonts w:ascii="Times New Roman" w:eastAsia="Times New Roman" w:hAnsi="Times New Roman" w:cs="Times New Roman"/>
          <w:sz w:val="24"/>
          <w:szCs w:val="24"/>
        </w:rPr>
        <w:t>McMenamin</w:t>
      </w:r>
      <w:proofErr w:type="spellEnd"/>
      <w:r w:rsidR="007D3F64" w:rsidRPr="00B63F1A">
        <w:rPr>
          <w:rFonts w:ascii="Times New Roman" w:eastAsia="Times New Roman" w:hAnsi="Times New Roman" w:cs="Times New Roman"/>
          <w:sz w:val="24"/>
          <w:szCs w:val="24"/>
        </w:rPr>
        <w:t xml:space="preserve">, </w:t>
      </w:r>
      <w:r w:rsidR="005C07B4">
        <w:rPr>
          <w:rFonts w:ascii="Times New Roman" w:eastAsia="Times New Roman" w:hAnsi="Times New Roman" w:cs="Times New Roman"/>
          <w:sz w:val="24"/>
          <w:szCs w:val="24"/>
        </w:rPr>
        <w:t xml:space="preserve">the II-H Schedules and </w:t>
      </w:r>
      <w:proofErr w:type="spellStart"/>
      <w:r w:rsidR="005C07B4">
        <w:rPr>
          <w:rFonts w:ascii="Times New Roman" w:eastAsia="Times New Roman" w:hAnsi="Times New Roman" w:cs="Times New Roman"/>
          <w:sz w:val="24"/>
          <w:szCs w:val="24"/>
        </w:rPr>
        <w:t>workpapers</w:t>
      </w:r>
      <w:proofErr w:type="spellEnd"/>
      <w:r w:rsidR="007D3F64" w:rsidRPr="00B63F1A">
        <w:rPr>
          <w:rFonts w:ascii="Times New Roman" w:eastAsia="Times New Roman" w:hAnsi="Times New Roman" w:cs="Times New Roman"/>
          <w:sz w:val="24"/>
          <w:szCs w:val="24"/>
        </w:rPr>
        <w:t>,</w:t>
      </w:r>
      <w:r w:rsidR="00F356A1" w:rsidRPr="00B63F1A">
        <w:rPr>
          <w:rFonts w:ascii="Times New Roman" w:eastAsia="Times New Roman" w:hAnsi="Times New Roman" w:cs="Times New Roman"/>
          <w:sz w:val="24"/>
          <w:szCs w:val="24"/>
        </w:rPr>
        <w:t xml:space="preserve"> and responses to requests for information (RFIs)</w:t>
      </w:r>
      <w:r w:rsidR="00897926" w:rsidRPr="00B63F1A">
        <w:rPr>
          <w:rFonts w:ascii="Times New Roman" w:eastAsia="Times New Roman" w:hAnsi="Times New Roman" w:cs="Times New Roman"/>
          <w:sz w:val="24"/>
          <w:szCs w:val="24"/>
        </w:rPr>
        <w:t xml:space="preserve">. </w:t>
      </w:r>
    </w:p>
    <w:p w:rsidR="00B27F50" w:rsidRPr="00B63F1A" w:rsidRDefault="00B27F50" w:rsidP="00B27F50">
      <w:pPr>
        <w:spacing w:after="120" w:line="480" w:lineRule="auto"/>
        <w:ind w:left="720" w:hanging="720"/>
        <w:jc w:val="both"/>
        <w:rPr>
          <w:rFonts w:ascii="Times New Roman" w:eastAsia="Times New Roman" w:hAnsi="Times New Roman" w:cs="Times New Roman"/>
          <w:sz w:val="24"/>
          <w:szCs w:val="24"/>
        </w:rPr>
      </w:pPr>
    </w:p>
    <w:p w:rsidR="00B27F50" w:rsidRPr="00B63F1A" w:rsidRDefault="00B27F50" w:rsidP="00B27F50">
      <w:pPr>
        <w:spacing w:after="120" w:line="480" w:lineRule="auto"/>
        <w:ind w:left="720" w:hanging="720"/>
        <w:jc w:val="both"/>
        <w:rPr>
          <w:rFonts w:ascii="Times New Roman" w:eastAsia="Times New Roman" w:hAnsi="Times New Roman" w:cs="Times New Roman"/>
          <w:b/>
          <w:sz w:val="24"/>
          <w:szCs w:val="24"/>
        </w:rPr>
      </w:pPr>
      <w:r w:rsidRPr="00B63F1A">
        <w:rPr>
          <w:rFonts w:ascii="Times New Roman" w:eastAsia="Times New Roman" w:hAnsi="Times New Roman" w:cs="Times New Roman"/>
          <w:b/>
          <w:sz w:val="24"/>
          <w:szCs w:val="24"/>
        </w:rPr>
        <w:t>Q.</w:t>
      </w:r>
      <w:r w:rsidRPr="00B63F1A">
        <w:rPr>
          <w:rFonts w:ascii="Times New Roman" w:eastAsia="Times New Roman" w:hAnsi="Times New Roman" w:cs="Times New Roman"/>
          <w:b/>
          <w:sz w:val="24"/>
          <w:szCs w:val="24"/>
        </w:rPr>
        <w:tab/>
        <w:t xml:space="preserve">What </w:t>
      </w:r>
      <w:r w:rsidR="00146CA7" w:rsidRPr="00B63F1A">
        <w:rPr>
          <w:rFonts w:ascii="Times New Roman" w:eastAsia="Times New Roman" w:hAnsi="Times New Roman" w:cs="Times New Roman"/>
          <w:b/>
          <w:sz w:val="24"/>
          <w:szCs w:val="24"/>
        </w:rPr>
        <w:t xml:space="preserve">statute and </w:t>
      </w:r>
      <w:r w:rsidRPr="00B63F1A">
        <w:rPr>
          <w:rFonts w:ascii="Times New Roman" w:eastAsia="Times New Roman" w:hAnsi="Times New Roman" w:cs="Times New Roman"/>
          <w:b/>
          <w:sz w:val="24"/>
          <w:szCs w:val="24"/>
        </w:rPr>
        <w:t>PUC Substantive Rule</w:t>
      </w:r>
      <w:r w:rsidR="003104DC" w:rsidRPr="00B63F1A">
        <w:rPr>
          <w:rFonts w:ascii="Times New Roman" w:eastAsia="Times New Roman" w:hAnsi="Times New Roman" w:cs="Times New Roman"/>
          <w:b/>
          <w:sz w:val="24"/>
          <w:szCs w:val="24"/>
        </w:rPr>
        <w:t>s</w:t>
      </w:r>
      <w:r w:rsidRPr="00B63F1A">
        <w:rPr>
          <w:rFonts w:ascii="Times New Roman" w:eastAsia="Times New Roman" w:hAnsi="Times New Roman" w:cs="Times New Roman"/>
          <w:b/>
          <w:sz w:val="24"/>
          <w:szCs w:val="24"/>
        </w:rPr>
        <w:t xml:space="preserve"> have you referred to in making your evaluation and arriving at your conclusions and recommendations?</w:t>
      </w:r>
    </w:p>
    <w:p w:rsidR="001A336D" w:rsidRPr="00B63F1A" w:rsidRDefault="00B27F50" w:rsidP="00B27F50">
      <w:pPr>
        <w:spacing w:after="120" w:line="480" w:lineRule="auto"/>
        <w:ind w:left="720" w:hanging="720"/>
        <w:jc w:val="both"/>
        <w:rPr>
          <w:rFonts w:ascii="Times New Roman" w:eastAsia="Times New Roman" w:hAnsi="Times New Roman" w:cs="Times New Roman"/>
          <w:sz w:val="24"/>
          <w:szCs w:val="24"/>
        </w:rPr>
      </w:pPr>
      <w:r w:rsidRPr="00B63F1A">
        <w:rPr>
          <w:rFonts w:ascii="Times New Roman" w:eastAsia="Times New Roman" w:hAnsi="Times New Roman" w:cs="Times New Roman"/>
          <w:b/>
          <w:sz w:val="24"/>
          <w:szCs w:val="24"/>
        </w:rPr>
        <w:t>A.</w:t>
      </w:r>
      <w:r w:rsidRPr="00B63F1A">
        <w:rPr>
          <w:rFonts w:ascii="Times New Roman" w:eastAsia="Times New Roman" w:hAnsi="Times New Roman" w:cs="Times New Roman"/>
          <w:b/>
          <w:sz w:val="24"/>
          <w:szCs w:val="24"/>
        </w:rPr>
        <w:tab/>
      </w:r>
      <w:r w:rsidR="00000BC0" w:rsidRPr="00B63F1A">
        <w:rPr>
          <w:rFonts w:ascii="Times New Roman" w:eastAsia="Times New Roman" w:hAnsi="Times New Roman" w:cs="Times New Roman"/>
          <w:sz w:val="24"/>
          <w:szCs w:val="24"/>
        </w:rPr>
        <w:t>I referred to</w:t>
      </w:r>
      <w:r w:rsidR="00000BC0" w:rsidRPr="00B63F1A">
        <w:rPr>
          <w:rFonts w:ascii="Times New Roman" w:eastAsia="Times New Roman" w:hAnsi="Times New Roman" w:cs="Times New Roman"/>
          <w:b/>
          <w:sz w:val="24"/>
          <w:szCs w:val="24"/>
        </w:rPr>
        <w:t xml:space="preserve"> </w:t>
      </w:r>
      <w:r w:rsidR="00445336" w:rsidRPr="00B63F1A">
        <w:rPr>
          <w:rFonts w:ascii="Times New Roman" w:eastAsia="Times New Roman" w:hAnsi="Times New Roman" w:cs="Times New Roman"/>
          <w:sz w:val="24"/>
          <w:szCs w:val="24"/>
        </w:rPr>
        <w:t>16 Tex</w:t>
      </w:r>
      <w:r w:rsidR="0070570D">
        <w:rPr>
          <w:rFonts w:ascii="Times New Roman" w:eastAsia="Times New Roman" w:hAnsi="Times New Roman" w:cs="Times New Roman"/>
          <w:sz w:val="24"/>
          <w:szCs w:val="24"/>
        </w:rPr>
        <w:t>as</w:t>
      </w:r>
      <w:r w:rsidR="00445336" w:rsidRPr="00B63F1A">
        <w:rPr>
          <w:rFonts w:ascii="Times New Roman" w:eastAsia="Times New Roman" w:hAnsi="Times New Roman" w:cs="Times New Roman"/>
          <w:sz w:val="24"/>
          <w:szCs w:val="24"/>
        </w:rPr>
        <w:t xml:space="preserve"> Admin</w:t>
      </w:r>
      <w:r w:rsidR="0070570D">
        <w:rPr>
          <w:rFonts w:ascii="Times New Roman" w:eastAsia="Times New Roman" w:hAnsi="Times New Roman" w:cs="Times New Roman"/>
          <w:sz w:val="24"/>
          <w:szCs w:val="24"/>
        </w:rPr>
        <w:t>istrative</w:t>
      </w:r>
      <w:r w:rsidR="00445336" w:rsidRPr="00B63F1A">
        <w:rPr>
          <w:rFonts w:ascii="Times New Roman" w:eastAsia="Times New Roman" w:hAnsi="Times New Roman" w:cs="Times New Roman"/>
          <w:sz w:val="24"/>
          <w:szCs w:val="24"/>
        </w:rPr>
        <w:t xml:space="preserve"> Code</w:t>
      </w:r>
      <w:r w:rsidR="0070570D">
        <w:rPr>
          <w:rFonts w:ascii="Times New Roman" w:eastAsia="Times New Roman" w:hAnsi="Times New Roman" w:cs="Times New Roman"/>
          <w:sz w:val="24"/>
          <w:szCs w:val="24"/>
        </w:rPr>
        <w:t xml:space="preserve"> (TAC)</w:t>
      </w:r>
      <w:r w:rsidR="00445336" w:rsidRPr="00B63F1A">
        <w:rPr>
          <w:rFonts w:ascii="Times New Roman" w:eastAsia="Times New Roman" w:hAnsi="Times New Roman" w:cs="Times New Roman"/>
          <w:b/>
          <w:sz w:val="24"/>
          <w:szCs w:val="24"/>
        </w:rPr>
        <w:t xml:space="preserve"> </w:t>
      </w:r>
      <w:r w:rsidR="00445336" w:rsidRPr="00B63F1A">
        <w:rPr>
          <w:rFonts w:ascii="Times New Roman" w:eastAsia="Times New Roman" w:hAnsi="Times New Roman" w:cs="Times New Roman"/>
          <w:sz w:val="24"/>
          <w:szCs w:val="24"/>
        </w:rPr>
        <w:t xml:space="preserve">§ </w:t>
      </w:r>
      <w:r w:rsidR="00951518" w:rsidRPr="00B63F1A">
        <w:rPr>
          <w:rFonts w:ascii="Times New Roman" w:eastAsia="Times New Roman" w:hAnsi="Times New Roman" w:cs="Times New Roman"/>
          <w:sz w:val="24"/>
          <w:szCs w:val="24"/>
        </w:rPr>
        <w:t>25.</w:t>
      </w:r>
      <w:r w:rsidR="00756563" w:rsidRPr="00B63F1A">
        <w:rPr>
          <w:rFonts w:ascii="Times New Roman" w:eastAsia="Times New Roman" w:hAnsi="Times New Roman" w:cs="Times New Roman"/>
          <w:sz w:val="24"/>
          <w:szCs w:val="24"/>
        </w:rPr>
        <w:t>234</w:t>
      </w:r>
      <w:r w:rsidR="00951518" w:rsidRPr="00B63F1A">
        <w:rPr>
          <w:rFonts w:ascii="Times New Roman" w:eastAsia="Times New Roman" w:hAnsi="Times New Roman" w:cs="Times New Roman"/>
          <w:sz w:val="24"/>
          <w:szCs w:val="24"/>
        </w:rPr>
        <w:t>.</w:t>
      </w:r>
      <w:r w:rsidR="00951518" w:rsidRPr="00B63F1A" w:rsidDel="00951518">
        <w:rPr>
          <w:rFonts w:ascii="Times New Roman" w:eastAsia="Times New Roman" w:hAnsi="Times New Roman" w:cs="Times New Roman"/>
          <w:sz w:val="24"/>
          <w:szCs w:val="24"/>
        </w:rPr>
        <w:t xml:space="preserve"> </w:t>
      </w:r>
    </w:p>
    <w:p w:rsidR="00522FB6" w:rsidRPr="00B63F1A" w:rsidRDefault="00522FB6" w:rsidP="0038010E">
      <w:pPr>
        <w:spacing w:after="120" w:line="480" w:lineRule="auto"/>
        <w:ind w:left="720" w:hanging="720"/>
        <w:jc w:val="both"/>
        <w:rPr>
          <w:rFonts w:ascii="Times New Roman" w:eastAsia="Times New Roman" w:hAnsi="Times New Roman" w:cs="Times New Roman"/>
          <w:b/>
          <w:bCs/>
          <w:sz w:val="24"/>
          <w:szCs w:val="24"/>
          <w:u w:val="single"/>
        </w:rPr>
      </w:pPr>
    </w:p>
    <w:p w:rsidR="001A336D" w:rsidRPr="00B63F1A" w:rsidRDefault="001A336D" w:rsidP="00962989">
      <w:pPr>
        <w:pStyle w:val="Heading1"/>
        <w:spacing w:after="480"/>
        <w:rPr>
          <w:rFonts w:ascii="Times New Roman" w:eastAsia="Times New Roman" w:hAnsi="Times New Roman" w:cs="Times New Roman"/>
          <w:color w:val="auto"/>
          <w:sz w:val="24"/>
          <w:u w:val="single"/>
        </w:rPr>
      </w:pPr>
      <w:bookmarkStart w:id="5" w:name="_Toc9684005"/>
      <w:r w:rsidRPr="00B63F1A">
        <w:rPr>
          <w:rFonts w:ascii="Times New Roman" w:eastAsia="Times New Roman" w:hAnsi="Times New Roman" w:cs="Times New Roman"/>
          <w:color w:val="auto"/>
          <w:sz w:val="24"/>
          <w:u w:val="single"/>
        </w:rPr>
        <w:t>III.</w:t>
      </w:r>
      <w:r w:rsidRPr="00B63F1A">
        <w:rPr>
          <w:rFonts w:ascii="Times New Roman" w:eastAsia="Times New Roman" w:hAnsi="Times New Roman" w:cs="Times New Roman"/>
          <w:color w:val="auto"/>
          <w:sz w:val="24"/>
          <w:u w:val="single"/>
        </w:rPr>
        <w:tab/>
        <w:t>CONCLUSIONS AND RECOMMENDATIONS</w:t>
      </w:r>
      <w:bookmarkEnd w:id="5"/>
      <w:r w:rsidRPr="00B63F1A">
        <w:rPr>
          <w:rFonts w:ascii="Times New Roman" w:eastAsia="Times New Roman" w:hAnsi="Times New Roman" w:cs="Times New Roman"/>
          <w:color w:val="auto"/>
          <w:sz w:val="24"/>
          <w:u w:val="single"/>
        </w:rPr>
        <w:t xml:space="preserve"> </w:t>
      </w:r>
    </w:p>
    <w:p w:rsidR="00A25F69" w:rsidRPr="00B63F1A" w:rsidRDefault="00D9419B" w:rsidP="00B27F50">
      <w:pPr>
        <w:spacing w:after="120" w:line="480" w:lineRule="auto"/>
        <w:ind w:left="720" w:hanging="720"/>
        <w:jc w:val="both"/>
        <w:rPr>
          <w:rFonts w:ascii="Times New Roman" w:eastAsia="Times New Roman" w:hAnsi="Times New Roman" w:cs="Times New Roman"/>
          <w:b/>
          <w:sz w:val="24"/>
          <w:szCs w:val="24"/>
        </w:rPr>
      </w:pPr>
      <w:r w:rsidRPr="00B63F1A">
        <w:rPr>
          <w:rFonts w:ascii="Times New Roman" w:eastAsia="Times New Roman" w:hAnsi="Times New Roman" w:cs="Times New Roman"/>
          <w:b/>
          <w:sz w:val="24"/>
          <w:szCs w:val="24"/>
        </w:rPr>
        <w:t>Q.</w:t>
      </w:r>
      <w:r w:rsidRPr="00B63F1A">
        <w:rPr>
          <w:rFonts w:ascii="Times New Roman" w:eastAsia="Times New Roman" w:hAnsi="Times New Roman" w:cs="Times New Roman"/>
          <w:b/>
          <w:sz w:val="24"/>
          <w:szCs w:val="24"/>
        </w:rPr>
        <w:tab/>
        <w:t xml:space="preserve">Please summarize your </w:t>
      </w:r>
      <w:r w:rsidR="003F5248" w:rsidRPr="00B63F1A">
        <w:rPr>
          <w:rFonts w:ascii="Times New Roman" w:eastAsia="Times New Roman" w:hAnsi="Times New Roman" w:cs="Times New Roman"/>
          <w:b/>
          <w:sz w:val="24"/>
          <w:szCs w:val="24"/>
        </w:rPr>
        <w:t xml:space="preserve">findings and </w:t>
      </w:r>
      <w:r w:rsidRPr="00B63F1A">
        <w:rPr>
          <w:rFonts w:ascii="Times New Roman" w:eastAsia="Times New Roman" w:hAnsi="Times New Roman" w:cs="Times New Roman"/>
          <w:b/>
          <w:sz w:val="24"/>
          <w:szCs w:val="24"/>
        </w:rPr>
        <w:t>recommendations</w:t>
      </w:r>
      <w:r w:rsidR="003F5248" w:rsidRPr="00B63F1A">
        <w:rPr>
          <w:rFonts w:ascii="Times New Roman" w:eastAsia="Times New Roman" w:hAnsi="Times New Roman" w:cs="Times New Roman"/>
          <w:b/>
          <w:sz w:val="24"/>
          <w:szCs w:val="24"/>
        </w:rPr>
        <w:t xml:space="preserve"> in this case</w:t>
      </w:r>
      <w:r w:rsidR="00002C88" w:rsidRPr="00B63F1A">
        <w:rPr>
          <w:rFonts w:ascii="Times New Roman" w:eastAsia="Times New Roman" w:hAnsi="Times New Roman" w:cs="Times New Roman"/>
          <w:b/>
          <w:sz w:val="24"/>
          <w:szCs w:val="24"/>
        </w:rPr>
        <w:t>.</w:t>
      </w:r>
    </w:p>
    <w:p w:rsidR="00ED42C4" w:rsidRDefault="00D9419B" w:rsidP="00ED42C4">
      <w:pPr>
        <w:pStyle w:val="ListParagraph"/>
        <w:spacing w:after="120" w:line="480" w:lineRule="auto"/>
        <w:ind w:left="1080" w:hanging="360"/>
        <w:jc w:val="both"/>
        <w:rPr>
          <w:rFonts w:ascii="Times New Roman" w:eastAsia="Times New Roman" w:hAnsi="Times New Roman" w:cs="Times New Roman"/>
          <w:sz w:val="24"/>
          <w:szCs w:val="24"/>
        </w:rPr>
      </w:pPr>
      <w:r w:rsidRPr="00B63F1A">
        <w:rPr>
          <w:rFonts w:ascii="Times New Roman" w:eastAsia="Times New Roman" w:hAnsi="Times New Roman" w:cs="Times New Roman"/>
          <w:sz w:val="24"/>
          <w:szCs w:val="24"/>
        </w:rPr>
        <w:t>A.</w:t>
      </w:r>
      <w:r w:rsidRPr="00B63F1A">
        <w:rPr>
          <w:rFonts w:ascii="Times New Roman" w:eastAsia="Times New Roman" w:hAnsi="Times New Roman" w:cs="Times New Roman"/>
          <w:sz w:val="24"/>
          <w:szCs w:val="24"/>
        </w:rPr>
        <w:tab/>
      </w:r>
      <w:r w:rsidR="00ED42C4" w:rsidRPr="00FC29E5">
        <w:rPr>
          <w:rFonts w:ascii="Times New Roman" w:eastAsia="Times New Roman" w:hAnsi="Times New Roman" w:cs="Times New Roman"/>
          <w:sz w:val="24"/>
          <w:szCs w:val="24"/>
        </w:rPr>
        <w:t>Based on my review of the Company’s weather normalization adjustment, I recommend rejection of the Company’s weather normalization adjustment to test year sales and adoption of my weather normalization adjus</w:t>
      </w:r>
      <w:r w:rsidR="00104002">
        <w:rPr>
          <w:rFonts w:ascii="Times New Roman" w:eastAsia="Times New Roman" w:hAnsi="Times New Roman" w:cs="Times New Roman"/>
          <w:sz w:val="24"/>
          <w:szCs w:val="24"/>
        </w:rPr>
        <w:t>tment to test year sales based on the following</w:t>
      </w:r>
      <w:r w:rsidR="00ED42C4" w:rsidRPr="00FC29E5">
        <w:rPr>
          <w:rFonts w:ascii="Times New Roman" w:eastAsia="Times New Roman" w:hAnsi="Times New Roman" w:cs="Times New Roman"/>
          <w:sz w:val="24"/>
          <w:szCs w:val="24"/>
        </w:rPr>
        <w:t xml:space="preserve">: </w:t>
      </w:r>
    </w:p>
    <w:p w:rsidR="00ED42C4" w:rsidRDefault="00ED42C4" w:rsidP="00ED42C4">
      <w:pPr>
        <w:pStyle w:val="ListParagraph"/>
        <w:numPr>
          <w:ilvl w:val="0"/>
          <w:numId w:val="19"/>
        </w:numPr>
        <w:spacing w:after="120" w:line="480" w:lineRule="auto"/>
        <w:jc w:val="both"/>
        <w:rPr>
          <w:rFonts w:ascii="Times New Roman" w:eastAsia="Times New Roman" w:hAnsi="Times New Roman" w:cs="Times New Roman"/>
          <w:sz w:val="24"/>
          <w:szCs w:val="24"/>
        </w:rPr>
      </w:pPr>
      <w:r w:rsidRPr="00FC29E5">
        <w:rPr>
          <w:rFonts w:ascii="Times New Roman" w:eastAsia="Times New Roman" w:hAnsi="Times New Roman" w:cs="Times New Roman"/>
          <w:sz w:val="24"/>
          <w:szCs w:val="24"/>
        </w:rPr>
        <w:t>I use a 10-year normalized</w:t>
      </w:r>
      <w:r>
        <w:rPr>
          <w:rFonts w:ascii="Times New Roman" w:eastAsia="Times New Roman" w:hAnsi="Times New Roman" w:cs="Times New Roman"/>
          <w:sz w:val="24"/>
          <w:szCs w:val="24"/>
        </w:rPr>
        <w:t xml:space="preserve"> time</w:t>
      </w:r>
      <w:r w:rsidRPr="00FC29E5">
        <w:rPr>
          <w:rFonts w:ascii="Times New Roman" w:eastAsia="Times New Roman" w:hAnsi="Times New Roman" w:cs="Times New Roman"/>
          <w:sz w:val="24"/>
          <w:szCs w:val="24"/>
        </w:rPr>
        <w:t xml:space="preserve"> period</w:t>
      </w:r>
      <w:r w:rsidR="000806C0">
        <w:rPr>
          <w:rFonts w:ascii="Times New Roman" w:eastAsia="Times New Roman" w:hAnsi="Times New Roman" w:cs="Times New Roman"/>
          <w:sz w:val="24"/>
          <w:szCs w:val="24"/>
        </w:rPr>
        <w:t>, which is</w:t>
      </w:r>
      <w:r w:rsidRPr="00FC29E5">
        <w:rPr>
          <w:rFonts w:ascii="Times New Roman" w:eastAsia="Times New Roman" w:hAnsi="Times New Roman" w:cs="Times New Roman"/>
          <w:sz w:val="24"/>
          <w:szCs w:val="24"/>
        </w:rPr>
        <w:t xml:space="preserve"> consistent with Commission precedent</w:t>
      </w:r>
      <w:r>
        <w:rPr>
          <w:rFonts w:ascii="Times New Roman" w:eastAsia="Times New Roman" w:hAnsi="Times New Roman" w:cs="Times New Roman"/>
          <w:sz w:val="24"/>
          <w:szCs w:val="24"/>
        </w:rPr>
        <w:t>,</w:t>
      </w:r>
      <w:r w:rsidRPr="00FC29E5">
        <w:rPr>
          <w:rFonts w:ascii="Times New Roman" w:eastAsia="Times New Roman" w:hAnsi="Times New Roman" w:cs="Times New Roman"/>
          <w:sz w:val="24"/>
          <w:szCs w:val="24"/>
        </w:rPr>
        <w:t xml:space="preserve"> and the Company uses a 20-year normalized</w:t>
      </w:r>
      <w:r>
        <w:rPr>
          <w:rFonts w:ascii="Times New Roman" w:eastAsia="Times New Roman" w:hAnsi="Times New Roman" w:cs="Times New Roman"/>
          <w:sz w:val="24"/>
          <w:szCs w:val="24"/>
        </w:rPr>
        <w:t xml:space="preserve"> time period</w:t>
      </w:r>
      <w:r w:rsidR="000806C0">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which is inconsistent with Commission precedent</w:t>
      </w:r>
      <w:r w:rsidR="0070570D">
        <w:rPr>
          <w:rFonts w:ascii="Times New Roman" w:eastAsia="Times New Roman" w:hAnsi="Times New Roman" w:cs="Times New Roman"/>
          <w:sz w:val="24"/>
          <w:szCs w:val="24"/>
        </w:rPr>
        <w:t>;</w:t>
      </w:r>
    </w:p>
    <w:p w:rsidR="00ED42C4" w:rsidRDefault="00ED42C4" w:rsidP="00ED42C4">
      <w:pPr>
        <w:pStyle w:val="ListParagraph"/>
        <w:numPr>
          <w:ilvl w:val="0"/>
          <w:numId w:val="19"/>
        </w:numPr>
        <w:spacing w:after="12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My weather normalization regression models use the same 10-year time period as the normalized time period, and the Company uses a 4-year time period </w:t>
      </w:r>
      <w:r>
        <w:rPr>
          <w:rFonts w:ascii="Times New Roman" w:eastAsia="Times New Roman" w:hAnsi="Times New Roman" w:cs="Times New Roman"/>
          <w:sz w:val="24"/>
          <w:szCs w:val="24"/>
        </w:rPr>
        <w:lastRenderedPageBreak/>
        <w:t>which is different than the</w:t>
      </w:r>
      <w:r w:rsidR="00104002">
        <w:rPr>
          <w:rFonts w:ascii="Times New Roman" w:eastAsia="Times New Roman" w:hAnsi="Times New Roman" w:cs="Times New Roman"/>
          <w:sz w:val="24"/>
          <w:szCs w:val="24"/>
        </w:rPr>
        <w:t>ir</w:t>
      </w:r>
      <w:r>
        <w:rPr>
          <w:rFonts w:ascii="Times New Roman" w:eastAsia="Times New Roman" w:hAnsi="Times New Roman" w:cs="Times New Roman"/>
          <w:sz w:val="24"/>
          <w:szCs w:val="24"/>
        </w:rPr>
        <w:t xml:space="preserve"> 20-year normalized time period, creating a mismat</w:t>
      </w:r>
      <w:r w:rsidR="00104002">
        <w:rPr>
          <w:rFonts w:ascii="Times New Roman" w:eastAsia="Times New Roman" w:hAnsi="Times New Roman" w:cs="Times New Roman"/>
          <w:sz w:val="24"/>
          <w:szCs w:val="24"/>
        </w:rPr>
        <w:t>ch in the time periods used</w:t>
      </w:r>
      <w:r w:rsidR="0070570D">
        <w:rPr>
          <w:rFonts w:ascii="Times New Roman" w:eastAsia="Times New Roman" w:hAnsi="Times New Roman" w:cs="Times New Roman"/>
          <w:sz w:val="24"/>
          <w:szCs w:val="24"/>
        </w:rPr>
        <w:t>;</w:t>
      </w:r>
      <w:r w:rsidR="00104002">
        <w:rPr>
          <w:rFonts w:ascii="Times New Roman" w:eastAsia="Times New Roman" w:hAnsi="Times New Roman" w:cs="Times New Roman"/>
          <w:sz w:val="24"/>
          <w:szCs w:val="24"/>
        </w:rPr>
        <w:t xml:space="preserve"> </w:t>
      </w:r>
    </w:p>
    <w:p w:rsidR="00ED42C4" w:rsidRDefault="00ED42C4" w:rsidP="00ED42C4">
      <w:pPr>
        <w:pStyle w:val="ListParagraph"/>
        <w:numPr>
          <w:ilvl w:val="0"/>
          <w:numId w:val="19"/>
        </w:numPr>
        <w:spacing w:after="12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 </w:t>
      </w:r>
      <w:r w:rsidR="00847160">
        <w:rPr>
          <w:rFonts w:ascii="Times New Roman" w:eastAsia="Times New Roman" w:hAnsi="Times New Roman" w:cs="Times New Roman"/>
          <w:sz w:val="24"/>
          <w:szCs w:val="24"/>
        </w:rPr>
        <w:t>excluded</w:t>
      </w:r>
      <w:r>
        <w:rPr>
          <w:rFonts w:ascii="Times New Roman" w:eastAsia="Times New Roman" w:hAnsi="Times New Roman" w:cs="Times New Roman"/>
          <w:sz w:val="24"/>
          <w:szCs w:val="24"/>
        </w:rPr>
        <w:t xml:space="preserve"> the test year </w:t>
      </w:r>
      <w:r w:rsidR="00847160">
        <w:rPr>
          <w:rFonts w:ascii="Times New Roman" w:eastAsia="Times New Roman" w:hAnsi="Times New Roman" w:cs="Times New Roman"/>
          <w:sz w:val="24"/>
          <w:szCs w:val="24"/>
        </w:rPr>
        <w:t>from</w:t>
      </w:r>
      <w:r>
        <w:rPr>
          <w:rFonts w:ascii="Times New Roman" w:eastAsia="Times New Roman" w:hAnsi="Times New Roman" w:cs="Times New Roman"/>
          <w:sz w:val="24"/>
          <w:szCs w:val="24"/>
        </w:rPr>
        <w:t xml:space="preserve"> my weather normalization regression models</w:t>
      </w:r>
      <w:r w:rsidR="000806C0">
        <w:rPr>
          <w:rFonts w:ascii="Times New Roman" w:eastAsia="Times New Roman" w:hAnsi="Times New Roman" w:cs="Times New Roman"/>
          <w:sz w:val="24"/>
          <w:szCs w:val="24"/>
        </w:rPr>
        <w:t>, which is</w:t>
      </w:r>
      <w:r>
        <w:rPr>
          <w:rFonts w:ascii="Times New Roman" w:eastAsia="Times New Roman" w:hAnsi="Times New Roman" w:cs="Times New Roman"/>
          <w:sz w:val="24"/>
          <w:szCs w:val="24"/>
        </w:rPr>
        <w:t xml:space="preserve"> consistent with Commission precedent, and the Company includes the test year within their weather normalization regression models, which is inconsistent with Commission precedent</w:t>
      </w:r>
      <w:r w:rsidR="0070570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and</w:t>
      </w:r>
    </w:p>
    <w:p w:rsidR="00ED42C4" w:rsidRPr="00FC29E5" w:rsidRDefault="00ED42C4" w:rsidP="00ED42C4">
      <w:pPr>
        <w:pStyle w:val="ListParagraph"/>
        <w:numPr>
          <w:ilvl w:val="0"/>
          <w:numId w:val="19"/>
        </w:numPr>
        <w:spacing w:after="12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 include </w:t>
      </w:r>
      <w:r w:rsidR="000806C0">
        <w:rPr>
          <w:rFonts w:ascii="Times New Roman" w:eastAsia="Times New Roman" w:hAnsi="Times New Roman" w:cs="Times New Roman"/>
          <w:sz w:val="24"/>
          <w:szCs w:val="24"/>
        </w:rPr>
        <w:t xml:space="preserve">only </w:t>
      </w:r>
      <w:r>
        <w:rPr>
          <w:rFonts w:ascii="Times New Roman" w:eastAsia="Times New Roman" w:hAnsi="Times New Roman" w:cs="Times New Roman"/>
          <w:sz w:val="24"/>
          <w:szCs w:val="24"/>
        </w:rPr>
        <w:t>variables within my weather normalization regression models that are statistically significant at a minimum of 95%, and the Company includes some variables within their weather normalization regression models that are not statistically significant at 95%.</w:t>
      </w:r>
    </w:p>
    <w:p w:rsidR="001864A0" w:rsidRPr="00B63F1A" w:rsidRDefault="001864A0" w:rsidP="009F7485">
      <w:pPr>
        <w:spacing w:after="120" w:line="480" w:lineRule="auto"/>
        <w:jc w:val="both"/>
        <w:rPr>
          <w:rFonts w:ascii="Times New Roman" w:eastAsia="Times New Roman" w:hAnsi="Times New Roman" w:cs="Times New Roman"/>
          <w:b/>
          <w:sz w:val="24"/>
          <w:szCs w:val="24"/>
        </w:rPr>
      </w:pPr>
    </w:p>
    <w:p w:rsidR="009F7485" w:rsidRPr="00B63F1A" w:rsidRDefault="009F7485" w:rsidP="009F7485">
      <w:pPr>
        <w:spacing w:after="120" w:line="480" w:lineRule="auto"/>
        <w:jc w:val="both"/>
        <w:rPr>
          <w:rFonts w:ascii="Times New Roman" w:eastAsia="Times New Roman" w:hAnsi="Times New Roman" w:cs="Times New Roman"/>
          <w:b/>
          <w:sz w:val="24"/>
          <w:szCs w:val="24"/>
        </w:rPr>
      </w:pPr>
      <w:r w:rsidRPr="00B63F1A">
        <w:rPr>
          <w:rFonts w:ascii="Times New Roman" w:eastAsia="Times New Roman" w:hAnsi="Times New Roman" w:cs="Times New Roman"/>
          <w:b/>
          <w:sz w:val="24"/>
          <w:szCs w:val="24"/>
        </w:rPr>
        <w:t>Q.</w:t>
      </w:r>
      <w:r w:rsidRPr="00B63F1A">
        <w:rPr>
          <w:rFonts w:ascii="Times New Roman" w:eastAsia="Times New Roman" w:hAnsi="Times New Roman" w:cs="Times New Roman"/>
          <w:b/>
          <w:sz w:val="24"/>
          <w:szCs w:val="24"/>
        </w:rPr>
        <w:tab/>
        <w:t>What is the impact of your proposed weather normalization adjustment?</w:t>
      </w:r>
    </w:p>
    <w:p w:rsidR="009F7485" w:rsidRPr="00B63F1A" w:rsidRDefault="00851D26" w:rsidP="005152E9">
      <w:pPr>
        <w:spacing w:after="120" w:line="480" w:lineRule="auto"/>
        <w:ind w:left="720" w:hanging="720"/>
        <w:jc w:val="both"/>
        <w:rPr>
          <w:rFonts w:ascii="Times New Roman" w:eastAsia="Times New Roman" w:hAnsi="Times New Roman" w:cs="Times New Roman"/>
          <w:sz w:val="24"/>
          <w:szCs w:val="24"/>
        </w:rPr>
      </w:pPr>
      <w:r w:rsidRPr="00B63F1A">
        <w:rPr>
          <w:rFonts w:ascii="Times New Roman" w:eastAsia="Times New Roman" w:hAnsi="Times New Roman" w:cs="Times New Roman"/>
          <w:sz w:val="24"/>
          <w:szCs w:val="24"/>
        </w:rPr>
        <w:t>A.</w:t>
      </w:r>
      <w:r w:rsidRPr="00B63F1A">
        <w:rPr>
          <w:rFonts w:ascii="Times New Roman" w:eastAsia="Times New Roman" w:hAnsi="Times New Roman" w:cs="Times New Roman"/>
          <w:sz w:val="24"/>
          <w:szCs w:val="24"/>
        </w:rPr>
        <w:tab/>
      </w:r>
      <w:r w:rsidR="00DE6F52" w:rsidRPr="00B63F1A">
        <w:rPr>
          <w:rFonts w:ascii="Times New Roman" w:eastAsia="Times New Roman" w:hAnsi="Times New Roman" w:cs="Times New Roman"/>
          <w:sz w:val="24"/>
          <w:szCs w:val="24"/>
        </w:rPr>
        <w:t>My weather adjus</w:t>
      </w:r>
      <w:r w:rsidR="000B3885">
        <w:rPr>
          <w:rFonts w:ascii="Times New Roman" w:eastAsia="Times New Roman" w:hAnsi="Times New Roman" w:cs="Times New Roman"/>
          <w:sz w:val="24"/>
          <w:szCs w:val="24"/>
        </w:rPr>
        <w:t>tments impact present revenues</w:t>
      </w:r>
      <w:r w:rsidR="00DE6F52" w:rsidRPr="00B63F1A">
        <w:rPr>
          <w:rFonts w:ascii="Times New Roman" w:eastAsia="Times New Roman" w:hAnsi="Times New Roman" w:cs="Times New Roman"/>
          <w:sz w:val="24"/>
          <w:szCs w:val="24"/>
        </w:rPr>
        <w:t xml:space="preserve"> and </w:t>
      </w:r>
      <w:r w:rsidR="000751F6">
        <w:rPr>
          <w:rFonts w:ascii="Times New Roman" w:eastAsia="Times New Roman" w:hAnsi="Times New Roman" w:cs="Times New Roman"/>
          <w:sz w:val="24"/>
          <w:szCs w:val="24"/>
        </w:rPr>
        <w:t>rate design</w:t>
      </w:r>
      <w:r w:rsidR="00DE6F52" w:rsidRPr="00B63F1A">
        <w:rPr>
          <w:rFonts w:ascii="Times New Roman" w:eastAsia="Times New Roman" w:hAnsi="Times New Roman" w:cs="Times New Roman"/>
          <w:sz w:val="24"/>
          <w:szCs w:val="24"/>
        </w:rPr>
        <w:t xml:space="preserve">.  </w:t>
      </w:r>
    </w:p>
    <w:p w:rsidR="00271EFA" w:rsidRPr="00B63F1A" w:rsidRDefault="00271EFA" w:rsidP="00B27F50">
      <w:pPr>
        <w:spacing w:after="120" w:line="480" w:lineRule="auto"/>
        <w:ind w:left="720" w:hanging="720"/>
        <w:jc w:val="both"/>
        <w:rPr>
          <w:rFonts w:ascii="Times New Roman" w:eastAsia="Times New Roman" w:hAnsi="Times New Roman" w:cs="Times New Roman"/>
          <w:b/>
          <w:sz w:val="24"/>
          <w:szCs w:val="24"/>
        </w:rPr>
      </w:pPr>
    </w:p>
    <w:p w:rsidR="00B27F50" w:rsidRPr="00B63F1A" w:rsidRDefault="00B27F50" w:rsidP="00ED42C4">
      <w:pPr>
        <w:pStyle w:val="Heading1"/>
        <w:spacing w:before="240" w:after="240" w:line="480" w:lineRule="auto"/>
        <w:rPr>
          <w:rFonts w:ascii="Times New Roman" w:eastAsia="Times New Roman" w:hAnsi="Times New Roman" w:cs="Times New Roman"/>
          <w:color w:val="auto"/>
          <w:sz w:val="24"/>
          <w:u w:val="single"/>
        </w:rPr>
      </w:pPr>
      <w:bookmarkStart w:id="6" w:name="_Toc9684006"/>
      <w:r w:rsidRPr="00B63F1A">
        <w:rPr>
          <w:rFonts w:ascii="Times New Roman" w:eastAsia="Times New Roman" w:hAnsi="Times New Roman" w:cs="Times New Roman"/>
          <w:color w:val="auto"/>
          <w:sz w:val="24"/>
          <w:u w:val="single"/>
        </w:rPr>
        <w:t>I</w:t>
      </w:r>
      <w:r w:rsidR="00A25F69" w:rsidRPr="00B63F1A">
        <w:rPr>
          <w:rFonts w:ascii="Times New Roman" w:eastAsia="Times New Roman" w:hAnsi="Times New Roman" w:cs="Times New Roman"/>
          <w:color w:val="auto"/>
          <w:sz w:val="24"/>
          <w:u w:val="single"/>
        </w:rPr>
        <w:t>V</w:t>
      </w:r>
      <w:r w:rsidRPr="00B63F1A">
        <w:rPr>
          <w:rFonts w:ascii="Times New Roman" w:eastAsia="Times New Roman" w:hAnsi="Times New Roman" w:cs="Times New Roman"/>
          <w:color w:val="auto"/>
          <w:sz w:val="24"/>
          <w:u w:val="single"/>
        </w:rPr>
        <w:t>.</w:t>
      </w:r>
      <w:r w:rsidRPr="00B63F1A">
        <w:rPr>
          <w:rFonts w:ascii="Times New Roman" w:eastAsia="Times New Roman" w:hAnsi="Times New Roman" w:cs="Times New Roman"/>
          <w:color w:val="auto"/>
          <w:sz w:val="24"/>
          <w:u w:val="single"/>
        </w:rPr>
        <w:tab/>
      </w:r>
      <w:r w:rsidR="00A93DD9" w:rsidRPr="00B63F1A">
        <w:rPr>
          <w:rFonts w:ascii="Times New Roman" w:eastAsia="Times New Roman" w:hAnsi="Times New Roman" w:cs="Times New Roman"/>
          <w:color w:val="auto"/>
          <w:sz w:val="24"/>
          <w:u w:val="single"/>
        </w:rPr>
        <w:t>W</w:t>
      </w:r>
      <w:r w:rsidR="001802D2" w:rsidRPr="00B63F1A">
        <w:rPr>
          <w:rFonts w:ascii="Times New Roman" w:eastAsia="Times New Roman" w:hAnsi="Times New Roman" w:cs="Times New Roman"/>
          <w:color w:val="auto"/>
          <w:sz w:val="24"/>
          <w:u w:val="single"/>
        </w:rPr>
        <w:t>EATHER NORMALIZATION</w:t>
      </w:r>
      <w:r w:rsidR="000662A3">
        <w:rPr>
          <w:rFonts w:ascii="Times New Roman" w:eastAsia="Times New Roman" w:hAnsi="Times New Roman" w:cs="Times New Roman"/>
          <w:color w:val="auto"/>
          <w:sz w:val="24"/>
          <w:u w:val="single"/>
        </w:rPr>
        <w:t xml:space="preserve"> DESCRIPTION</w:t>
      </w:r>
      <w:bookmarkEnd w:id="6"/>
    </w:p>
    <w:p w:rsidR="00FB2CE8" w:rsidRPr="00B63F1A" w:rsidRDefault="00B27F50" w:rsidP="00FB2CE8">
      <w:pPr>
        <w:spacing w:after="120" w:line="480" w:lineRule="auto"/>
        <w:ind w:left="720" w:hanging="720"/>
        <w:jc w:val="both"/>
        <w:rPr>
          <w:rFonts w:ascii="Times New Roman" w:eastAsia="Times New Roman" w:hAnsi="Times New Roman" w:cs="Times New Roman"/>
          <w:b/>
          <w:sz w:val="24"/>
          <w:szCs w:val="24"/>
        </w:rPr>
      </w:pPr>
      <w:r w:rsidRPr="00B63F1A">
        <w:rPr>
          <w:rFonts w:ascii="Times New Roman" w:eastAsia="Times New Roman" w:hAnsi="Times New Roman" w:cs="Times New Roman"/>
          <w:b/>
          <w:sz w:val="24"/>
          <w:szCs w:val="24"/>
        </w:rPr>
        <w:t>Q.</w:t>
      </w:r>
      <w:r w:rsidRPr="00B63F1A">
        <w:rPr>
          <w:rFonts w:ascii="Times New Roman" w:eastAsia="Times New Roman" w:hAnsi="Times New Roman" w:cs="Times New Roman"/>
          <w:b/>
          <w:sz w:val="24"/>
          <w:szCs w:val="24"/>
        </w:rPr>
        <w:tab/>
      </w:r>
      <w:r w:rsidR="00EF5528" w:rsidRPr="00B63F1A">
        <w:rPr>
          <w:rFonts w:ascii="Times New Roman" w:eastAsia="Times New Roman" w:hAnsi="Times New Roman" w:cs="Times New Roman"/>
          <w:b/>
          <w:sz w:val="24"/>
          <w:szCs w:val="24"/>
        </w:rPr>
        <w:t>Please describe the purpose of a weather normalization adjustment.</w:t>
      </w:r>
    </w:p>
    <w:p w:rsidR="006E1896" w:rsidRDefault="00FB2CE8" w:rsidP="006E1896">
      <w:pPr>
        <w:spacing w:after="120" w:line="480" w:lineRule="auto"/>
        <w:ind w:left="720" w:hanging="720"/>
        <w:jc w:val="both"/>
        <w:rPr>
          <w:rFonts w:ascii="Times New Roman" w:eastAsia="Times New Roman" w:hAnsi="Times New Roman" w:cs="Times New Roman"/>
          <w:sz w:val="24"/>
          <w:szCs w:val="24"/>
        </w:rPr>
      </w:pPr>
      <w:r w:rsidRPr="00B63F1A">
        <w:rPr>
          <w:rFonts w:ascii="Times New Roman" w:eastAsia="Times New Roman" w:hAnsi="Times New Roman" w:cs="Times New Roman"/>
          <w:sz w:val="24"/>
          <w:szCs w:val="24"/>
        </w:rPr>
        <w:t>A.</w:t>
      </w:r>
      <w:r w:rsidRPr="00B63F1A">
        <w:rPr>
          <w:rFonts w:ascii="Times New Roman" w:eastAsia="Times New Roman" w:hAnsi="Times New Roman" w:cs="Times New Roman"/>
          <w:sz w:val="24"/>
          <w:szCs w:val="24"/>
        </w:rPr>
        <w:tab/>
      </w:r>
      <w:r w:rsidR="00450A65" w:rsidRPr="00B63F1A">
        <w:rPr>
          <w:rFonts w:ascii="Times New Roman" w:eastAsia="Times New Roman" w:hAnsi="Times New Roman" w:cs="Times New Roman"/>
          <w:sz w:val="24"/>
          <w:szCs w:val="24"/>
        </w:rPr>
        <w:t xml:space="preserve">Consumption of electricity can vary depending on temperature fluctuations.  If the temperature is warmer than normal </w:t>
      </w:r>
      <w:r w:rsidR="00C54071" w:rsidRPr="00B63F1A">
        <w:rPr>
          <w:rFonts w:ascii="Times New Roman" w:eastAsia="Times New Roman" w:hAnsi="Times New Roman" w:cs="Times New Roman"/>
          <w:sz w:val="24"/>
          <w:szCs w:val="24"/>
        </w:rPr>
        <w:t xml:space="preserve">or colder than normal </w:t>
      </w:r>
      <w:r w:rsidR="00450A65" w:rsidRPr="00B63F1A">
        <w:rPr>
          <w:rFonts w:ascii="Times New Roman" w:eastAsia="Times New Roman" w:hAnsi="Times New Roman" w:cs="Times New Roman"/>
          <w:sz w:val="24"/>
          <w:szCs w:val="24"/>
        </w:rPr>
        <w:t xml:space="preserve">during </w:t>
      </w:r>
      <w:r w:rsidR="00C54071" w:rsidRPr="00B63F1A">
        <w:rPr>
          <w:rFonts w:ascii="Times New Roman" w:eastAsia="Times New Roman" w:hAnsi="Times New Roman" w:cs="Times New Roman"/>
          <w:sz w:val="24"/>
          <w:szCs w:val="24"/>
        </w:rPr>
        <w:t>summer</w:t>
      </w:r>
      <w:r w:rsidR="00450A65" w:rsidRPr="00B63F1A">
        <w:rPr>
          <w:rFonts w:ascii="Times New Roman" w:eastAsia="Times New Roman" w:hAnsi="Times New Roman" w:cs="Times New Roman"/>
          <w:sz w:val="24"/>
          <w:szCs w:val="24"/>
        </w:rPr>
        <w:t xml:space="preserve"> months, then this</w:t>
      </w:r>
      <w:r w:rsidR="00B94203" w:rsidRPr="00B63F1A">
        <w:rPr>
          <w:rFonts w:ascii="Times New Roman" w:eastAsia="Times New Roman" w:hAnsi="Times New Roman" w:cs="Times New Roman"/>
          <w:sz w:val="24"/>
          <w:szCs w:val="24"/>
        </w:rPr>
        <w:t xml:space="preserve"> typically</w:t>
      </w:r>
      <w:r w:rsidR="00450A65" w:rsidRPr="00B63F1A">
        <w:rPr>
          <w:rFonts w:ascii="Times New Roman" w:eastAsia="Times New Roman" w:hAnsi="Times New Roman" w:cs="Times New Roman"/>
          <w:sz w:val="24"/>
          <w:szCs w:val="24"/>
        </w:rPr>
        <w:t xml:space="preserve"> results in higher </w:t>
      </w:r>
      <w:r w:rsidR="00C54071" w:rsidRPr="00B63F1A">
        <w:rPr>
          <w:rFonts w:ascii="Times New Roman" w:eastAsia="Times New Roman" w:hAnsi="Times New Roman" w:cs="Times New Roman"/>
          <w:sz w:val="24"/>
          <w:szCs w:val="24"/>
        </w:rPr>
        <w:t xml:space="preserve">or lower </w:t>
      </w:r>
      <w:r w:rsidR="00450A65" w:rsidRPr="00B63F1A">
        <w:rPr>
          <w:rFonts w:ascii="Times New Roman" w:eastAsia="Times New Roman" w:hAnsi="Times New Roman" w:cs="Times New Roman"/>
          <w:sz w:val="24"/>
          <w:szCs w:val="24"/>
        </w:rPr>
        <w:t>consumption of electricity</w:t>
      </w:r>
      <w:r w:rsidR="00C54071" w:rsidRPr="00B63F1A">
        <w:rPr>
          <w:rFonts w:ascii="Times New Roman" w:eastAsia="Times New Roman" w:hAnsi="Times New Roman" w:cs="Times New Roman"/>
          <w:sz w:val="24"/>
          <w:szCs w:val="24"/>
        </w:rPr>
        <w:t>, respectively,</w:t>
      </w:r>
      <w:r w:rsidR="00450A65" w:rsidRPr="00B63F1A">
        <w:rPr>
          <w:rFonts w:ascii="Times New Roman" w:eastAsia="Times New Roman" w:hAnsi="Times New Roman" w:cs="Times New Roman"/>
          <w:sz w:val="24"/>
          <w:szCs w:val="24"/>
        </w:rPr>
        <w:t xml:space="preserve"> for these months.  Conversely, </w:t>
      </w:r>
      <w:r w:rsidR="00C54071" w:rsidRPr="00B63F1A">
        <w:rPr>
          <w:rFonts w:ascii="Times New Roman" w:eastAsia="Times New Roman" w:hAnsi="Times New Roman" w:cs="Times New Roman"/>
          <w:sz w:val="24"/>
          <w:szCs w:val="24"/>
        </w:rPr>
        <w:t>i</w:t>
      </w:r>
      <w:r w:rsidR="00450A65" w:rsidRPr="00B63F1A">
        <w:rPr>
          <w:rFonts w:ascii="Times New Roman" w:eastAsia="Times New Roman" w:hAnsi="Times New Roman" w:cs="Times New Roman"/>
          <w:sz w:val="24"/>
          <w:szCs w:val="24"/>
        </w:rPr>
        <w:t xml:space="preserve">f the temperature is warmer than normal </w:t>
      </w:r>
      <w:r w:rsidR="00C54071" w:rsidRPr="00B63F1A">
        <w:rPr>
          <w:rFonts w:ascii="Times New Roman" w:eastAsia="Times New Roman" w:hAnsi="Times New Roman" w:cs="Times New Roman"/>
          <w:sz w:val="24"/>
          <w:szCs w:val="24"/>
        </w:rPr>
        <w:t xml:space="preserve">or colder than normal </w:t>
      </w:r>
      <w:r w:rsidR="00450A65" w:rsidRPr="00B63F1A">
        <w:rPr>
          <w:rFonts w:ascii="Times New Roman" w:eastAsia="Times New Roman" w:hAnsi="Times New Roman" w:cs="Times New Roman"/>
          <w:sz w:val="24"/>
          <w:szCs w:val="24"/>
        </w:rPr>
        <w:t>durin</w:t>
      </w:r>
      <w:r w:rsidR="00B94203" w:rsidRPr="00B63F1A">
        <w:rPr>
          <w:rFonts w:ascii="Times New Roman" w:eastAsia="Times New Roman" w:hAnsi="Times New Roman" w:cs="Times New Roman"/>
          <w:sz w:val="24"/>
          <w:szCs w:val="24"/>
        </w:rPr>
        <w:t xml:space="preserve">g winter months, then </w:t>
      </w:r>
      <w:r w:rsidR="00450A65" w:rsidRPr="00B63F1A">
        <w:rPr>
          <w:rFonts w:ascii="Times New Roman" w:eastAsia="Times New Roman" w:hAnsi="Times New Roman" w:cs="Times New Roman"/>
          <w:sz w:val="24"/>
          <w:szCs w:val="24"/>
        </w:rPr>
        <w:t>this</w:t>
      </w:r>
      <w:r w:rsidR="00B94203" w:rsidRPr="00B63F1A">
        <w:rPr>
          <w:rFonts w:ascii="Times New Roman" w:eastAsia="Times New Roman" w:hAnsi="Times New Roman" w:cs="Times New Roman"/>
          <w:sz w:val="24"/>
          <w:szCs w:val="24"/>
        </w:rPr>
        <w:t xml:space="preserve"> typically</w:t>
      </w:r>
      <w:r w:rsidR="00450A65" w:rsidRPr="00B63F1A">
        <w:rPr>
          <w:rFonts w:ascii="Times New Roman" w:eastAsia="Times New Roman" w:hAnsi="Times New Roman" w:cs="Times New Roman"/>
          <w:sz w:val="24"/>
          <w:szCs w:val="24"/>
        </w:rPr>
        <w:t xml:space="preserve"> results in lower </w:t>
      </w:r>
      <w:r w:rsidR="00C54071" w:rsidRPr="00B63F1A">
        <w:rPr>
          <w:rFonts w:ascii="Times New Roman" w:eastAsia="Times New Roman" w:hAnsi="Times New Roman" w:cs="Times New Roman"/>
          <w:sz w:val="24"/>
          <w:szCs w:val="24"/>
        </w:rPr>
        <w:t xml:space="preserve">or higher </w:t>
      </w:r>
      <w:r w:rsidR="00450A65" w:rsidRPr="00B63F1A">
        <w:rPr>
          <w:rFonts w:ascii="Times New Roman" w:eastAsia="Times New Roman" w:hAnsi="Times New Roman" w:cs="Times New Roman"/>
          <w:sz w:val="24"/>
          <w:szCs w:val="24"/>
        </w:rPr>
        <w:lastRenderedPageBreak/>
        <w:t>consumption of electricity</w:t>
      </w:r>
      <w:r w:rsidR="00C54071" w:rsidRPr="00B63F1A">
        <w:rPr>
          <w:rFonts w:ascii="Times New Roman" w:eastAsia="Times New Roman" w:hAnsi="Times New Roman" w:cs="Times New Roman"/>
          <w:sz w:val="24"/>
          <w:szCs w:val="24"/>
        </w:rPr>
        <w:t>, respectively,</w:t>
      </w:r>
      <w:r w:rsidR="00450A65" w:rsidRPr="00B63F1A">
        <w:rPr>
          <w:rFonts w:ascii="Times New Roman" w:eastAsia="Times New Roman" w:hAnsi="Times New Roman" w:cs="Times New Roman"/>
          <w:sz w:val="24"/>
          <w:szCs w:val="24"/>
        </w:rPr>
        <w:t xml:space="preserve"> for these months.  </w:t>
      </w:r>
      <w:r w:rsidR="006E1896" w:rsidRPr="00B63F1A">
        <w:rPr>
          <w:rFonts w:ascii="Times New Roman" w:eastAsia="Times New Roman" w:hAnsi="Times New Roman" w:cs="Times New Roman"/>
          <w:sz w:val="24"/>
          <w:szCs w:val="24"/>
        </w:rPr>
        <w:t xml:space="preserve">Weather normalization adjustments are made to test year </w:t>
      </w:r>
      <w:r w:rsidR="00D11C69" w:rsidRPr="00B63F1A">
        <w:rPr>
          <w:rFonts w:ascii="Times New Roman" w:eastAsia="Times New Roman" w:hAnsi="Times New Roman" w:cs="Times New Roman"/>
          <w:sz w:val="24"/>
          <w:szCs w:val="24"/>
        </w:rPr>
        <w:t>sales</w:t>
      </w:r>
      <w:r w:rsidR="006E1896" w:rsidRPr="00B63F1A">
        <w:rPr>
          <w:rFonts w:ascii="Times New Roman" w:eastAsia="Times New Roman" w:hAnsi="Times New Roman" w:cs="Times New Roman"/>
          <w:sz w:val="24"/>
          <w:szCs w:val="24"/>
        </w:rPr>
        <w:t xml:space="preserve"> to remove the impacts from abnormal energy consumption</w:t>
      </w:r>
      <w:r w:rsidR="00D11C69" w:rsidRPr="00B63F1A">
        <w:rPr>
          <w:rFonts w:ascii="Times New Roman" w:eastAsia="Times New Roman" w:hAnsi="Times New Roman" w:cs="Times New Roman"/>
          <w:sz w:val="24"/>
          <w:szCs w:val="24"/>
        </w:rPr>
        <w:t xml:space="preserve"> during the test year</w:t>
      </w:r>
      <w:r w:rsidR="006E1896" w:rsidRPr="00B63F1A">
        <w:rPr>
          <w:rFonts w:ascii="Times New Roman" w:eastAsia="Times New Roman" w:hAnsi="Times New Roman" w:cs="Times New Roman"/>
          <w:sz w:val="24"/>
          <w:szCs w:val="24"/>
        </w:rPr>
        <w:t xml:space="preserve"> due to temperature fluctuations.  </w:t>
      </w:r>
      <w:r w:rsidR="00D11C69" w:rsidRPr="00B63F1A">
        <w:rPr>
          <w:rFonts w:ascii="Times New Roman" w:eastAsia="Times New Roman" w:hAnsi="Times New Roman" w:cs="Times New Roman"/>
          <w:sz w:val="24"/>
          <w:szCs w:val="24"/>
        </w:rPr>
        <w:t xml:space="preserve">The weather-adjusted sales are then used to calculate revenues </w:t>
      </w:r>
      <w:r w:rsidR="00C54071" w:rsidRPr="00B63F1A">
        <w:rPr>
          <w:rFonts w:ascii="Times New Roman" w:eastAsia="Times New Roman" w:hAnsi="Times New Roman" w:cs="Times New Roman"/>
          <w:sz w:val="24"/>
          <w:szCs w:val="24"/>
        </w:rPr>
        <w:t xml:space="preserve">and rates </w:t>
      </w:r>
      <w:r w:rsidR="00D11C69" w:rsidRPr="00B63F1A">
        <w:rPr>
          <w:rFonts w:ascii="Times New Roman" w:eastAsia="Times New Roman" w:hAnsi="Times New Roman" w:cs="Times New Roman"/>
          <w:sz w:val="24"/>
          <w:szCs w:val="24"/>
        </w:rPr>
        <w:t xml:space="preserve">for each customer class.  </w:t>
      </w:r>
      <w:r w:rsidR="006E1896" w:rsidRPr="00B63F1A">
        <w:rPr>
          <w:rFonts w:ascii="Times New Roman" w:eastAsia="Times New Roman" w:hAnsi="Times New Roman" w:cs="Times New Roman"/>
          <w:sz w:val="24"/>
          <w:szCs w:val="24"/>
        </w:rPr>
        <w:t>This ensures that rates set in a proceeding do not under-recover or over-recover the utility’s revenue requirement</w:t>
      </w:r>
      <w:r w:rsidR="00D11C69" w:rsidRPr="00B63F1A">
        <w:rPr>
          <w:rFonts w:ascii="Times New Roman" w:eastAsia="Times New Roman" w:hAnsi="Times New Roman" w:cs="Times New Roman"/>
          <w:sz w:val="24"/>
          <w:szCs w:val="24"/>
        </w:rPr>
        <w:t xml:space="preserve"> due to abnormal weather</w:t>
      </w:r>
      <w:r w:rsidR="006E1896" w:rsidRPr="00B63F1A">
        <w:rPr>
          <w:rFonts w:ascii="Times New Roman" w:eastAsia="Times New Roman" w:hAnsi="Times New Roman" w:cs="Times New Roman"/>
          <w:sz w:val="24"/>
          <w:szCs w:val="24"/>
        </w:rPr>
        <w:t>.</w:t>
      </w:r>
    </w:p>
    <w:p w:rsidR="00AD57CE" w:rsidRDefault="00AD57CE" w:rsidP="006E1896">
      <w:pPr>
        <w:spacing w:after="120" w:line="480" w:lineRule="auto"/>
        <w:ind w:left="720" w:hanging="720"/>
        <w:jc w:val="both"/>
        <w:rPr>
          <w:rFonts w:ascii="Times New Roman" w:eastAsia="Times New Roman" w:hAnsi="Times New Roman" w:cs="Times New Roman"/>
          <w:sz w:val="24"/>
          <w:szCs w:val="24"/>
        </w:rPr>
      </w:pPr>
    </w:p>
    <w:p w:rsidR="00AD57CE" w:rsidRDefault="00AD57CE" w:rsidP="006E1896">
      <w:pPr>
        <w:spacing w:after="120" w:line="480" w:lineRule="auto"/>
        <w:ind w:left="720" w:hanging="7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Q.</w:t>
      </w:r>
      <w:r>
        <w:rPr>
          <w:rFonts w:ascii="Times New Roman" w:eastAsia="Times New Roman" w:hAnsi="Times New Roman" w:cs="Times New Roman"/>
          <w:b/>
          <w:sz w:val="24"/>
          <w:szCs w:val="24"/>
        </w:rPr>
        <w:tab/>
        <w:t>What methodology is used to estimate the impact of weather on energy sales?</w:t>
      </w:r>
    </w:p>
    <w:p w:rsidR="00E47E70" w:rsidRDefault="00E47E70" w:rsidP="006E1896">
      <w:pPr>
        <w:spacing w:after="120" w:line="480" w:lineRule="auto"/>
        <w:ind w:left="72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Pr>
          <w:rFonts w:ascii="Times New Roman" w:eastAsia="Times New Roman" w:hAnsi="Times New Roman" w:cs="Times New Roman"/>
          <w:sz w:val="24"/>
          <w:szCs w:val="24"/>
        </w:rPr>
        <w:tab/>
        <w:t xml:space="preserve">The impact of weather on energy sales is determined by </w:t>
      </w:r>
      <w:r w:rsidR="007E4604">
        <w:rPr>
          <w:rFonts w:ascii="Times New Roman" w:eastAsia="Times New Roman" w:hAnsi="Times New Roman" w:cs="Times New Roman"/>
          <w:sz w:val="24"/>
          <w:szCs w:val="24"/>
        </w:rPr>
        <w:t>calculating the difference between test year degree days and normalized degree days for both heating degree days (HDD) and cooling degree days (CDD), then multiplying these results by monthly weather coefficients determined from regression models.  This is represented in the following equation:</w:t>
      </w:r>
    </w:p>
    <w:p w:rsidR="007E4604" w:rsidRDefault="007E4604" w:rsidP="006E1896">
      <w:pPr>
        <w:spacing w:after="120" w:line="480" w:lineRule="auto"/>
        <w:ind w:left="72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D320C8">
        <w:rPr>
          <w:rFonts w:ascii="Times New Roman" w:eastAsia="Times New Roman" w:hAnsi="Times New Roman" w:cs="Times New Roman"/>
          <w:sz w:val="24"/>
          <w:szCs w:val="24"/>
        </w:rPr>
        <w:t xml:space="preserve">Weather </w:t>
      </w:r>
      <w:proofErr w:type="spellStart"/>
      <w:r w:rsidR="00D320C8">
        <w:rPr>
          <w:rFonts w:ascii="Times New Roman" w:eastAsia="Times New Roman" w:hAnsi="Times New Roman" w:cs="Times New Roman"/>
          <w:sz w:val="24"/>
          <w:szCs w:val="24"/>
        </w:rPr>
        <w:t>I</w:t>
      </w:r>
      <w:r>
        <w:rPr>
          <w:rFonts w:ascii="Times New Roman" w:eastAsia="Times New Roman" w:hAnsi="Times New Roman" w:cs="Times New Roman"/>
          <w:sz w:val="24"/>
          <w:szCs w:val="24"/>
        </w:rPr>
        <w:t>mpact</w:t>
      </w:r>
      <w:r>
        <w:rPr>
          <w:rFonts w:ascii="Times New Roman" w:eastAsia="Times New Roman" w:hAnsi="Times New Roman" w:cs="Times New Roman"/>
          <w:sz w:val="24"/>
          <w:szCs w:val="24"/>
          <w:vertAlign w:val="subscript"/>
        </w:rPr>
        <w:t>t</w:t>
      </w:r>
      <w:proofErr w:type="spellEnd"/>
      <w:r>
        <w:rPr>
          <w:rFonts w:ascii="Times New Roman" w:eastAsia="Times New Roman" w:hAnsi="Times New Roman" w:cs="Times New Roman"/>
          <w:sz w:val="24"/>
          <w:szCs w:val="24"/>
          <w:vertAlign w:val="subscript"/>
        </w:rPr>
        <w:t xml:space="preserve"> </w:t>
      </w:r>
      <w:r>
        <w:rPr>
          <w:rFonts w:ascii="Times New Roman" w:eastAsia="Times New Roman" w:hAnsi="Times New Roman" w:cs="Times New Roman"/>
          <w:sz w:val="24"/>
          <w:szCs w:val="24"/>
        </w:rPr>
        <w:t>= (</w:t>
      </w:r>
      <w:proofErr w:type="spellStart"/>
      <w:r>
        <w:rPr>
          <w:rFonts w:ascii="Times New Roman" w:eastAsia="Times New Roman" w:hAnsi="Times New Roman" w:cs="Times New Roman"/>
          <w:sz w:val="24"/>
          <w:szCs w:val="24"/>
        </w:rPr>
        <w:t>HDD</w:t>
      </w:r>
      <w:r>
        <w:rPr>
          <w:rFonts w:ascii="Times New Roman" w:eastAsia="Times New Roman" w:hAnsi="Times New Roman" w:cs="Times New Roman"/>
          <w:sz w:val="24"/>
          <w:szCs w:val="24"/>
          <w:vertAlign w:val="subscript"/>
        </w:rPr>
        <w:t>t</w:t>
      </w:r>
      <w:proofErr w:type="spellEnd"/>
      <w:r>
        <w:rPr>
          <w:rFonts w:ascii="Times New Roman" w:eastAsia="Times New Roman" w:hAnsi="Times New Roman" w:cs="Times New Roman"/>
          <w:sz w:val="24"/>
          <w:szCs w:val="24"/>
        </w:rPr>
        <w:t xml:space="preserve"> -</w:t>
      </w:r>
      <w:r w:rsidR="00D320C8">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NHDD</w:t>
      </w:r>
      <w:r>
        <w:rPr>
          <w:rFonts w:ascii="Times New Roman" w:eastAsia="Times New Roman" w:hAnsi="Times New Roman" w:cs="Times New Roman"/>
          <w:sz w:val="24"/>
          <w:szCs w:val="24"/>
          <w:vertAlign w:val="subscript"/>
        </w:rPr>
        <w:t>t</w:t>
      </w:r>
      <w:proofErr w:type="spellEnd"/>
      <w:r w:rsidR="00D320C8">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proofErr w:type="spellStart"/>
      <w:r w:rsidR="00D320C8">
        <w:rPr>
          <w:rFonts w:ascii="Times New Roman" w:eastAsia="Times New Roman" w:hAnsi="Times New Roman" w:cs="Times New Roman"/>
          <w:sz w:val="24"/>
          <w:szCs w:val="24"/>
        </w:rPr>
        <w:t>Chdd</w:t>
      </w:r>
      <w:r w:rsidR="00D320C8">
        <w:rPr>
          <w:rFonts w:ascii="Times New Roman" w:eastAsia="Times New Roman" w:hAnsi="Times New Roman" w:cs="Times New Roman"/>
          <w:sz w:val="24"/>
          <w:szCs w:val="24"/>
          <w:vertAlign w:val="subscript"/>
        </w:rPr>
        <w:t>t</w:t>
      </w:r>
      <w:proofErr w:type="spellEnd"/>
      <w:r w:rsidR="00D320C8">
        <w:rPr>
          <w:rFonts w:ascii="Times New Roman" w:eastAsia="Times New Roman" w:hAnsi="Times New Roman" w:cs="Times New Roman"/>
          <w:sz w:val="24"/>
          <w:szCs w:val="24"/>
        </w:rPr>
        <w:t xml:space="preserve"> + (</w:t>
      </w:r>
      <w:proofErr w:type="spellStart"/>
      <w:r w:rsidR="00D320C8">
        <w:rPr>
          <w:rFonts w:ascii="Times New Roman" w:eastAsia="Times New Roman" w:hAnsi="Times New Roman" w:cs="Times New Roman"/>
          <w:sz w:val="24"/>
          <w:szCs w:val="24"/>
        </w:rPr>
        <w:t>CDD</w:t>
      </w:r>
      <w:r w:rsidR="00D320C8">
        <w:rPr>
          <w:rFonts w:ascii="Times New Roman" w:eastAsia="Times New Roman" w:hAnsi="Times New Roman" w:cs="Times New Roman"/>
          <w:sz w:val="24"/>
          <w:szCs w:val="24"/>
          <w:vertAlign w:val="subscript"/>
        </w:rPr>
        <w:t>t</w:t>
      </w:r>
      <w:proofErr w:type="spellEnd"/>
      <w:r w:rsidR="00D320C8">
        <w:rPr>
          <w:rFonts w:ascii="Times New Roman" w:eastAsia="Times New Roman" w:hAnsi="Times New Roman" w:cs="Times New Roman"/>
          <w:sz w:val="24"/>
          <w:szCs w:val="24"/>
          <w:vertAlign w:val="subscript"/>
        </w:rPr>
        <w:t xml:space="preserve"> </w:t>
      </w:r>
      <w:r w:rsidR="00D320C8">
        <w:rPr>
          <w:rFonts w:ascii="Times New Roman" w:eastAsia="Times New Roman" w:hAnsi="Times New Roman" w:cs="Times New Roman"/>
          <w:sz w:val="24"/>
          <w:szCs w:val="24"/>
        </w:rPr>
        <w:t xml:space="preserve">– </w:t>
      </w:r>
      <w:proofErr w:type="spellStart"/>
      <w:r w:rsidR="00D320C8">
        <w:rPr>
          <w:rFonts w:ascii="Times New Roman" w:eastAsia="Times New Roman" w:hAnsi="Times New Roman" w:cs="Times New Roman"/>
          <w:sz w:val="24"/>
          <w:szCs w:val="24"/>
        </w:rPr>
        <w:t>NCDD</w:t>
      </w:r>
      <w:r w:rsidR="00D320C8">
        <w:rPr>
          <w:rFonts w:ascii="Times New Roman" w:eastAsia="Times New Roman" w:hAnsi="Times New Roman" w:cs="Times New Roman"/>
          <w:sz w:val="24"/>
          <w:szCs w:val="24"/>
          <w:vertAlign w:val="subscript"/>
        </w:rPr>
        <w:t>t</w:t>
      </w:r>
      <w:proofErr w:type="spellEnd"/>
      <w:r w:rsidR="00D320C8">
        <w:rPr>
          <w:rFonts w:ascii="Times New Roman" w:eastAsia="Times New Roman" w:hAnsi="Times New Roman" w:cs="Times New Roman"/>
          <w:sz w:val="24"/>
          <w:szCs w:val="24"/>
        </w:rPr>
        <w:t>)*</w:t>
      </w:r>
      <w:proofErr w:type="spellStart"/>
      <w:r w:rsidR="00D320C8">
        <w:rPr>
          <w:rFonts w:ascii="Times New Roman" w:eastAsia="Times New Roman" w:hAnsi="Times New Roman" w:cs="Times New Roman"/>
          <w:sz w:val="24"/>
          <w:szCs w:val="24"/>
        </w:rPr>
        <w:t>Ccdd</w:t>
      </w:r>
      <w:r w:rsidR="00D320C8">
        <w:rPr>
          <w:rFonts w:ascii="Times New Roman" w:eastAsia="Times New Roman" w:hAnsi="Times New Roman" w:cs="Times New Roman"/>
          <w:sz w:val="24"/>
          <w:szCs w:val="24"/>
          <w:vertAlign w:val="subscript"/>
        </w:rPr>
        <w:t>t</w:t>
      </w:r>
      <w:proofErr w:type="spellEnd"/>
    </w:p>
    <w:p w:rsidR="00D320C8" w:rsidRDefault="00D320C8" w:rsidP="006E1896">
      <w:pPr>
        <w:spacing w:after="120" w:line="480" w:lineRule="auto"/>
        <w:ind w:left="72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 xml:space="preserve">Where: </w:t>
      </w:r>
    </w:p>
    <w:p w:rsidR="00D320C8" w:rsidRPr="00D320C8" w:rsidRDefault="00D320C8" w:rsidP="00D320C8">
      <w:pPr>
        <w:pStyle w:val="ListParagraph"/>
        <w:numPr>
          <w:ilvl w:val="0"/>
          <w:numId w:val="15"/>
        </w:numPr>
        <w:spacing w:after="12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Weather </w:t>
      </w:r>
      <w:proofErr w:type="spellStart"/>
      <w:r>
        <w:rPr>
          <w:rFonts w:ascii="Times New Roman" w:eastAsia="Times New Roman" w:hAnsi="Times New Roman" w:cs="Times New Roman"/>
          <w:sz w:val="24"/>
          <w:szCs w:val="24"/>
        </w:rPr>
        <w:t>I</w:t>
      </w:r>
      <w:r w:rsidRPr="00D320C8">
        <w:rPr>
          <w:rFonts w:ascii="Times New Roman" w:eastAsia="Times New Roman" w:hAnsi="Times New Roman" w:cs="Times New Roman"/>
          <w:sz w:val="24"/>
          <w:szCs w:val="24"/>
        </w:rPr>
        <w:t>mpact</w:t>
      </w:r>
      <w:r w:rsidRPr="00D320C8">
        <w:rPr>
          <w:rFonts w:ascii="Times New Roman" w:eastAsia="Times New Roman" w:hAnsi="Times New Roman" w:cs="Times New Roman"/>
          <w:sz w:val="24"/>
          <w:szCs w:val="24"/>
          <w:vertAlign w:val="subscript"/>
        </w:rPr>
        <w:t>t</w:t>
      </w:r>
      <w:proofErr w:type="spellEnd"/>
      <w:r w:rsidRPr="00D320C8">
        <w:rPr>
          <w:rFonts w:ascii="Times New Roman" w:eastAsia="Times New Roman" w:hAnsi="Times New Roman" w:cs="Times New Roman"/>
          <w:sz w:val="24"/>
          <w:szCs w:val="24"/>
        </w:rPr>
        <w:t xml:space="preserve"> is the overall weather adjustment to sales for the customer class.</w:t>
      </w:r>
    </w:p>
    <w:p w:rsidR="00D320C8" w:rsidRDefault="00D320C8" w:rsidP="00D320C8">
      <w:pPr>
        <w:pStyle w:val="ListParagraph"/>
        <w:numPr>
          <w:ilvl w:val="0"/>
          <w:numId w:val="15"/>
        </w:numPr>
        <w:spacing w:after="120" w:line="480" w:lineRule="auto"/>
        <w:jc w:val="both"/>
        <w:rPr>
          <w:rFonts w:ascii="Times New Roman" w:eastAsia="Times New Roman" w:hAnsi="Times New Roman" w:cs="Times New Roman"/>
          <w:sz w:val="24"/>
          <w:szCs w:val="24"/>
        </w:rPr>
      </w:pPr>
      <w:proofErr w:type="spellStart"/>
      <w:r w:rsidRPr="00D320C8">
        <w:rPr>
          <w:rFonts w:ascii="Times New Roman" w:eastAsia="Times New Roman" w:hAnsi="Times New Roman" w:cs="Times New Roman"/>
          <w:sz w:val="24"/>
          <w:szCs w:val="24"/>
        </w:rPr>
        <w:t>HDD</w:t>
      </w:r>
      <w:r w:rsidRPr="00D320C8">
        <w:rPr>
          <w:rFonts w:ascii="Times New Roman" w:eastAsia="Times New Roman" w:hAnsi="Times New Roman" w:cs="Times New Roman"/>
          <w:sz w:val="24"/>
          <w:szCs w:val="24"/>
          <w:vertAlign w:val="subscript"/>
        </w:rPr>
        <w:t>t</w:t>
      </w:r>
      <w:proofErr w:type="spellEnd"/>
      <w:r w:rsidRPr="00D320C8">
        <w:rPr>
          <w:rFonts w:ascii="Times New Roman" w:eastAsia="Times New Roman" w:hAnsi="Times New Roman" w:cs="Times New Roman"/>
          <w:sz w:val="24"/>
          <w:szCs w:val="24"/>
        </w:rPr>
        <w:t xml:space="preserve"> and </w:t>
      </w:r>
      <w:proofErr w:type="spellStart"/>
      <w:r>
        <w:rPr>
          <w:rFonts w:ascii="Times New Roman" w:eastAsia="Times New Roman" w:hAnsi="Times New Roman" w:cs="Times New Roman"/>
          <w:sz w:val="24"/>
          <w:szCs w:val="24"/>
        </w:rPr>
        <w:t>CDD</w:t>
      </w:r>
      <w:r>
        <w:rPr>
          <w:rFonts w:ascii="Times New Roman" w:eastAsia="Times New Roman" w:hAnsi="Times New Roman" w:cs="Times New Roman"/>
          <w:sz w:val="24"/>
          <w:szCs w:val="24"/>
          <w:vertAlign w:val="subscript"/>
        </w:rPr>
        <w:t>t</w:t>
      </w:r>
      <w:proofErr w:type="spellEnd"/>
      <w:r>
        <w:rPr>
          <w:rFonts w:ascii="Times New Roman" w:eastAsia="Times New Roman" w:hAnsi="Times New Roman" w:cs="Times New Roman"/>
          <w:sz w:val="24"/>
          <w:szCs w:val="24"/>
        </w:rPr>
        <w:t xml:space="preserve"> are the actual heating and cooling degree days in test year 2018 for month t.</w:t>
      </w:r>
    </w:p>
    <w:p w:rsidR="00D320C8" w:rsidRDefault="00D320C8" w:rsidP="00D320C8">
      <w:pPr>
        <w:pStyle w:val="ListParagraph"/>
        <w:numPr>
          <w:ilvl w:val="0"/>
          <w:numId w:val="15"/>
        </w:numPr>
        <w:spacing w:after="120" w:line="48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NHDD</w:t>
      </w:r>
      <w:r>
        <w:rPr>
          <w:rFonts w:ascii="Times New Roman" w:eastAsia="Times New Roman" w:hAnsi="Times New Roman" w:cs="Times New Roman"/>
          <w:sz w:val="24"/>
          <w:szCs w:val="24"/>
          <w:vertAlign w:val="subscript"/>
        </w:rPr>
        <w:t>t</w:t>
      </w:r>
      <w:proofErr w:type="spellEnd"/>
      <w:r>
        <w:rPr>
          <w:rFonts w:ascii="Times New Roman" w:eastAsia="Times New Roman" w:hAnsi="Times New Roman" w:cs="Times New Roman"/>
          <w:sz w:val="24"/>
          <w:szCs w:val="24"/>
        </w:rPr>
        <w:t xml:space="preserve"> and </w:t>
      </w:r>
      <w:proofErr w:type="spellStart"/>
      <w:r>
        <w:rPr>
          <w:rFonts w:ascii="Times New Roman" w:eastAsia="Times New Roman" w:hAnsi="Times New Roman" w:cs="Times New Roman"/>
          <w:sz w:val="24"/>
          <w:szCs w:val="24"/>
        </w:rPr>
        <w:t>NCDD</w:t>
      </w:r>
      <w:r>
        <w:rPr>
          <w:rFonts w:ascii="Times New Roman" w:eastAsia="Times New Roman" w:hAnsi="Times New Roman" w:cs="Times New Roman"/>
          <w:sz w:val="24"/>
          <w:szCs w:val="24"/>
          <w:vertAlign w:val="subscript"/>
        </w:rPr>
        <w:t>t</w:t>
      </w:r>
      <w:proofErr w:type="spellEnd"/>
      <w:r>
        <w:rPr>
          <w:rFonts w:ascii="Times New Roman" w:eastAsia="Times New Roman" w:hAnsi="Times New Roman" w:cs="Times New Roman"/>
          <w:sz w:val="24"/>
          <w:szCs w:val="24"/>
        </w:rPr>
        <w:t xml:space="preserve"> are the normalized heating and cooling degree days for the normalized time period of 2008-2017 for month t.</w:t>
      </w:r>
    </w:p>
    <w:p w:rsidR="00D320C8" w:rsidRPr="00D320C8" w:rsidRDefault="00D320C8" w:rsidP="00D320C8">
      <w:pPr>
        <w:pStyle w:val="ListParagraph"/>
        <w:numPr>
          <w:ilvl w:val="0"/>
          <w:numId w:val="15"/>
        </w:numPr>
        <w:spacing w:after="120" w:line="48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lastRenderedPageBreak/>
        <w:t>Chdd</w:t>
      </w:r>
      <w:r>
        <w:rPr>
          <w:rFonts w:ascii="Times New Roman" w:eastAsia="Times New Roman" w:hAnsi="Times New Roman" w:cs="Times New Roman"/>
          <w:sz w:val="24"/>
          <w:szCs w:val="24"/>
          <w:vertAlign w:val="subscript"/>
        </w:rPr>
        <w:t>t</w:t>
      </w:r>
      <w:proofErr w:type="spellEnd"/>
      <w:r>
        <w:rPr>
          <w:rFonts w:ascii="Times New Roman" w:eastAsia="Times New Roman" w:hAnsi="Times New Roman" w:cs="Times New Roman"/>
          <w:sz w:val="24"/>
          <w:szCs w:val="24"/>
        </w:rPr>
        <w:t xml:space="preserve"> and </w:t>
      </w:r>
      <w:proofErr w:type="spellStart"/>
      <w:r>
        <w:rPr>
          <w:rFonts w:ascii="Times New Roman" w:eastAsia="Times New Roman" w:hAnsi="Times New Roman" w:cs="Times New Roman"/>
          <w:sz w:val="24"/>
          <w:szCs w:val="24"/>
        </w:rPr>
        <w:t>Ccdd</w:t>
      </w:r>
      <w:r>
        <w:rPr>
          <w:rFonts w:ascii="Times New Roman" w:eastAsia="Times New Roman" w:hAnsi="Times New Roman" w:cs="Times New Roman"/>
          <w:sz w:val="24"/>
          <w:szCs w:val="24"/>
          <w:vertAlign w:val="subscript"/>
        </w:rPr>
        <w:t>t</w:t>
      </w:r>
      <w:proofErr w:type="spellEnd"/>
      <w:r>
        <w:rPr>
          <w:rFonts w:ascii="Times New Roman" w:eastAsia="Times New Roman" w:hAnsi="Times New Roman" w:cs="Times New Roman"/>
          <w:sz w:val="24"/>
          <w:szCs w:val="24"/>
        </w:rPr>
        <w:t xml:space="preserve"> are the heating and cooling degree day weather coefficient</w:t>
      </w:r>
      <w:r w:rsidR="008638D9">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determined from regression models for month t.</w:t>
      </w:r>
      <w:r w:rsidR="001B3BA8">
        <w:rPr>
          <w:rFonts w:ascii="Times New Roman" w:eastAsia="Times New Roman" w:hAnsi="Times New Roman" w:cs="Times New Roman"/>
          <w:sz w:val="24"/>
          <w:szCs w:val="24"/>
        </w:rPr>
        <w:t xml:space="preserve">  The</w:t>
      </w:r>
      <w:r w:rsidR="008E34BA">
        <w:rPr>
          <w:rFonts w:ascii="Times New Roman" w:eastAsia="Times New Roman" w:hAnsi="Times New Roman" w:cs="Times New Roman"/>
          <w:sz w:val="24"/>
          <w:szCs w:val="24"/>
        </w:rPr>
        <w:t xml:space="preserve"> weather coefficients</w:t>
      </w:r>
      <w:r w:rsidR="001B3BA8">
        <w:rPr>
          <w:rFonts w:ascii="Times New Roman" w:eastAsia="Times New Roman" w:hAnsi="Times New Roman" w:cs="Times New Roman"/>
          <w:sz w:val="24"/>
          <w:szCs w:val="24"/>
        </w:rPr>
        <w:t xml:space="preserve"> express the relationship of how an increase or decrease in temperature impacts kilowatt hour sales.</w:t>
      </w:r>
    </w:p>
    <w:p w:rsidR="00D320C8" w:rsidRDefault="00D320C8" w:rsidP="00D320C8">
      <w:pPr>
        <w:spacing w:after="120" w:line="480" w:lineRule="auto"/>
        <w:ind w:left="144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How each component of the equation is determined is explained in greater detail</w:t>
      </w:r>
    </w:p>
    <w:p w:rsidR="00835143" w:rsidRDefault="00D320C8" w:rsidP="00D320C8">
      <w:pPr>
        <w:spacing w:after="120" w:line="480" w:lineRule="auto"/>
        <w:ind w:left="1440" w:hanging="72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below</w:t>
      </w:r>
      <w:proofErr w:type="gramEnd"/>
      <w:r>
        <w:rPr>
          <w:rFonts w:ascii="Times New Roman" w:eastAsia="Times New Roman" w:hAnsi="Times New Roman" w:cs="Times New Roman"/>
          <w:sz w:val="24"/>
          <w:szCs w:val="24"/>
        </w:rPr>
        <w:t>.</w:t>
      </w:r>
    </w:p>
    <w:p w:rsidR="00D320C8" w:rsidRPr="00B63F1A" w:rsidRDefault="00D320C8" w:rsidP="00D320C8">
      <w:pPr>
        <w:spacing w:after="120" w:line="480" w:lineRule="auto"/>
        <w:ind w:left="1440" w:hanging="720"/>
        <w:jc w:val="both"/>
        <w:rPr>
          <w:rFonts w:ascii="Times New Roman" w:eastAsia="Times New Roman" w:hAnsi="Times New Roman" w:cs="Times New Roman"/>
          <w:sz w:val="24"/>
          <w:szCs w:val="24"/>
        </w:rPr>
      </w:pPr>
    </w:p>
    <w:p w:rsidR="0006578E" w:rsidRPr="00B63F1A" w:rsidRDefault="0006578E" w:rsidP="006E1896">
      <w:pPr>
        <w:spacing w:after="120" w:line="480" w:lineRule="auto"/>
        <w:ind w:left="720" w:hanging="720"/>
        <w:jc w:val="both"/>
        <w:rPr>
          <w:rFonts w:ascii="Times New Roman" w:eastAsia="Times New Roman" w:hAnsi="Times New Roman" w:cs="Times New Roman"/>
          <w:b/>
          <w:sz w:val="24"/>
          <w:szCs w:val="24"/>
        </w:rPr>
      </w:pPr>
      <w:r w:rsidRPr="00B63F1A">
        <w:rPr>
          <w:rFonts w:ascii="Times New Roman" w:eastAsia="Times New Roman" w:hAnsi="Times New Roman" w:cs="Times New Roman"/>
          <w:b/>
          <w:sz w:val="24"/>
          <w:szCs w:val="24"/>
        </w:rPr>
        <w:t>Q.</w:t>
      </w:r>
      <w:r w:rsidRPr="00B63F1A">
        <w:rPr>
          <w:rFonts w:ascii="Times New Roman" w:eastAsia="Times New Roman" w:hAnsi="Times New Roman" w:cs="Times New Roman"/>
          <w:b/>
          <w:sz w:val="24"/>
          <w:szCs w:val="24"/>
        </w:rPr>
        <w:tab/>
        <w:t>Please describe</w:t>
      </w:r>
      <w:r w:rsidR="0036680F" w:rsidRPr="00B63F1A">
        <w:rPr>
          <w:rFonts w:ascii="Times New Roman" w:eastAsia="Times New Roman" w:hAnsi="Times New Roman" w:cs="Times New Roman"/>
          <w:b/>
          <w:sz w:val="24"/>
          <w:szCs w:val="24"/>
        </w:rPr>
        <w:t xml:space="preserve"> </w:t>
      </w:r>
      <w:r w:rsidR="002A73FC">
        <w:rPr>
          <w:rFonts w:ascii="Times New Roman" w:eastAsia="Times New Roman" w:hAnsi="Times New Roman" w:cs="Times New Roman"/>
          <w:b/>
          <w:sz w:val="24"/>
          <w:szCs w:val="24"/>
        </w:rPr>
        <w:t xml:space="preserve">the </w:t>
      </w:r>
      <w:r w:rsidRPr="00B63F1A">
        <w:rPr>
          <w:rFonts w:ascii="Times New Roman" w:eastAsia="Times New Roman" w:hAnsi="Times New Roman" w:cs="Times New Roman"/>
          <w:b/>
          <w:sz w:val="24"/>
          <w:szCs w:val="24"/>
        </w:rPr>
        <w:t>weather</w:t>
      </w:r>
      <w:r w:rsidR="00FF5D18" w:rsidRPr="00B63F1A">
        <w:rPr>
          <w:rFonts w:ascii="Times New Roman" w:eastAsia="Times New Roman" w:hAnsi="Times New Roman" w:cs="Times New Roman"/>
          <w:b/>
          <w:sz w:val="24"/>
          <w:szCs w:val="24"/>
        </w:rPr>
        <w:t xml:space="preserve"> </w:t>
      </w:r>
      <w:r w:rsidR="00212A3B" w:rsidRPr="00B63F1A">
        <w:rPr>
          <w:rFonts w:ascii="Times New Roman" w:eastAsia="Times New Roman" w:hAnsi="Times New Roman" w:cs="Times New Roman"/>
          <w:b/>
          <w:sz w:val="24"/>
          <w:szCs w:val="24"/>
        </w:rPr>
        <w:t xml:space="preserve">data </w:t>
      </w:r>
      <w:r w:rsidR="00FF5D18" w:rsidRPr="00B63F1A">
        <w:rPr>
          <w:rFonts w:ascii="Times New Roman" w:eastAsia="Times New Roman" w:hAnsi="Times New Roman" w:cs="Times New Roman"/>
          <w:b/>
          <w:sz w:val="24"/>
          <w:szCs w:val="24"/>
        </w:rPr>
        <w:t>used in your adjustments</w:t>
      </w:r>
      <w:r w:rsidRPr="00B63F1A">
        <w:rPr>
          <w:rFonts w:ascii="Times New Roman" w:eastAsia="Times New Roman" w:hAnsi="Times New Roman" w:cs="Times New Roman"/>
          <w:b/>
          <w:sz w:val="24"/>
          <w:szCs w:val="24"/>
        </w:rPr>
        <w:t>.</w:t>
      </w:r>
    </w:p>
    <w:p w:rsidR="00445B6D" w:rsidRPr="00B63F1A" w:rsidRDefault="0006578E" w:rsidP="00983255">
      <w:pPr>
        <w:spacing w:after="120" w:line="480" w:lineRule="auto"/>
        <w:ind w:left="720" w:hanging="720"/>
        <w:jc w:val="both"/>
        <w:rPr>
          <w:rFonts w:ascii="Times New Roman" w:eastAsia="Times New Roman" w:hAnsi="Times New Roman" w:cs="Times New Roman"/>
          <w:sz w:val="24"/>
          <w:szCs w:val="24"/>
        </w:rPr>
      </w:pPr>
      <w:r w:rsidRPr="00B63F1A">
        <w:rPr>
          <w:rFonts w:ascii="Times New Roman" w:eastAsia="Times New Roman" w:hAnsi="Times New Roman" w:cs="Times New Roman"/>
          <w:sz w:val="24"/>
          <w:szCs w:val="24"/>
        </w:rPr>
        <w:t>A.</w:t>
      </w:r>
      <w:r w:rsidRPr="00B63F1A">
        <w:rPr>
          <w:rFonts w:ascii="Times New Roman" w:eastAsia="Times New Roman" w:hAnsi="Times New Roman" w:cs="Times New Roman"/>
          <w:sz w:val="24"/>
          <w:szCs w:val="24"/>
        </w:rPr>
        <w:tab/>
      </w:r>
      <w:r w:rsidR="002A73FC">
        <w:rPr>
          <w:rFonts w:ascii="Times New Roman" w:eastAsia="Times New Roman" w:hAnsi="Times New Roman" w:cs="Times New Roman"/>
          <w:sz w:val="24"/>
          <w:szCs w:val="24"/>
        </w:rPr>
        <w:t>Hourly</w:t>
      </w:r>
      <w:r w:rsidRPr="00B63F1A">
        <w:rPr>
          <w:rFonts w:ascii="Times New Roman" w:eastAsia="Times New Roman" w:hAnsi="Times New Roman" w:cs="Times New Roman"/>
          <w:sz w:val="24"/>
          <w:szCs w:val="24"/>
        </w:rPr>
        <w:t xml:space="preserve"> </w:t>
      </w:r>
      <w:r w:rsidR="004F0972">
        <w:rPr>
          <w:rFonts w:ascii="Times New Roman" w:eastAsia="Times New Roman" w:hAnsi="Times New Roman" w:cs="Times New Roman"/>
          <w:sz w:val="24"/>
          <w:szCs w:val="24"/>
        </w:rPr>
        <w:t>dry bulb temperatures</w:t>
      </w:r>
      <w:r w:rsidR="00EC2485">
        <w:rPr>
          <w:rStyle w:val="FootnoteReference"/>
          <w:rFonts w:ascii="Times New Roman" w:eastAsia="Times New Roman" w:hAnsi="Times New Roman" w:cs="Times New Roman"/>
          <w:sz w:val="24"/>
          <w:szCs w:val="24"/>
        </w:rPr>
        <w:footnoteReference w:id="1"/>
      </w:r>
      <w:r w:rsidRPr="00B63F1A">
        <w:rPr>
          <w:rFonts w:ascii="Times New Roman" w:eastAsia="Times New Roman" w:hAnsi="Times New Roman" w:cs="Times New Roman"/>
          <w:sz w:val="24"/>
          <w:szCs w:val="24"/>
        </w:rPr>
        <w:t xml:space="preserve"> w</w:t>
      </w:r>
      <w:r w:rsidR="004F0972">
        <w:rPr>
          <w:rFonts w:ascii="Times New Roman" w:eastAsia="Times New Roman" w:hAnsi="Times New Roman" w:cs="Times New Roman"/>
          <w:sz w:val="24"/>
          <w:szCs w:val="24"/>
        </w:rPr>
        <w:t>ere</w:t>
      </w:r>
      <w:r w:rsidRPr="00B63F1A">
        <w:rPr>
          <w:rFonts w:ascii="Times New Roman" w:eastAsia="Times New Roman" w:hAnsi="Times New Roman" w:cs="Times New Roman"/>
          <w:sz w:val="24"/>
          <w:szCs w:val="24"/>
        </w:rPr>
        <w:t xml:space="preserve"> </w:t>
      </w:r>
      <w:r w:rsidR="00445B6D" w:rsidRPr="00B63F1A">
        <w:rPr>
          <w:rFonts w:ascii="Times New Roman" w:eastAsia="Times New Roman" w:hAnsi="Times New Roman" w:cs="Times New Roman"/>
          <w:sz w:val="24"/>
          <w:szCs w:val="24"/>
        </w:rPr>
        <w:t>gathered</w:t>
      </w:r>
      <w:r w:rsidR="0036680F" w:rsidRPr="00B63F1A">
        <w:rPr>
          <w:rFonts w:ascii="Times New Roman" w:eastAsia="Times New Roman" w:hAnsi="Times New Roman" w:cs="Times New Roman"/>
          <w:sz w:val="24"/>
          <w:szCs w:val="24"/>
        </w:rPr>
        <w:t xml:space="preserve"> from the National Oceanic and A</w:t>
      </w:r>
      <w:r w:rsidR="00F60B32">
        <w:rPr>
          <w:rFonts w:ascii="Times New Roman" w:eastAsia="Times New Roman" w:hAnsi="Times New Roman" w:cs="Times New Roman"/>
          <w:sz w:val="24"/>
          <w:szCs w:val="24"/>
        </w:rPr>
        <w:t>tmospheric Administration</w:t>
      </w:r>
      <w:r w:rsidR="0036680F" w:rsidRPr="00B63F1A">
        <w:rPr>
          <w:rFonts w:ascii="Times New Roman" w:eastAsia="Times New Roman" w:hAnsi="Times New Roman" w:cs="Times New Roman"/>
          <w:sz w:val="24"/>
          <w:szCs w:val="24"/>
        </w:rPr>
        <w:t xml:space="preserve"> </w:t>
      </w:r>
      <w:r w:rsidR="00445B6D" w:rsidRPr="00B63F1A">
        <w:rPr>
          <w:rFonts w:ascii="Times New Roman" w:eastAsia="Times New Roman" w:hAnsi="Times New Roman" w:cs="Times New Roman"/>
          <w:sz w:val="24"/>
          <w:szCs w:val="24"/>
        </w:rPr>
        <w:t>website</w:t>
      </w:r>
      <w:r w:rsidR="002A73FC">
        <w:rPr>
          <w:rFonts w:ascii="Times New Roman" w:eastAsia="Times New Roman" w:hAnsi="Times New Roman" w:cs="Times New Roman"/>
          <w:sz w:val="24"/>
          <w:szCs w:val="24"/>
        </w:rPr>
        <w:t xml:space="preserve"> for years 2008-2018 from the Houston Intercontinental Airport, the Houston William P. Hobby Airport, and the Sugarland </w:t>
      </w:r>
      <w:r w:rsidR="00BA2808">
        <w:rPr>
          <w:rFonts w:ascii="Times New Roman" w:eastAsia="Times New Roman" w:hAnsi="Times New Roman" w:cs="Times New Roman"/>
          <w:sz w:val="24"/>
          <w:szCs w:val="24"/>
        </w:rPr>
        <w:t>Regional</w:t>
      </w:r>
      <w:r w:rsidR="002A73FC">
        <w:rPr>
          <w:rFonts w:ascii="Times New Roman" w:eastAsia="Times New Roman" w:hAnsi="Times New Roman" w:cs="Times New Roman"/>
          <w:sz w:val="24"/>
          <w:szCs w:val="24"/>
        </w:rPr>
        <w:t xml:space="preserve"> Airport weather stations.</w:t>
      </w:r>
      <w:r w:rsidR="00BA2808">
        <w:rPr>
          <w:rFonts w:ascii="Times New Roman" w:eastAsia="Times New Roman" w:hAnsi="Times New Roman" w:cs="Times New Roman"/>
          <w:sz w:val="24"/>
          <w:szCs w:val="24"/>
        </w:rPr>
        <w:t xml:space="preserve">  These are the same weather stations used by the Company.</w:t>
      </w:r>
      <w:r w:rsidR="00BA2808">
        <w:rPr>
          <w:rStyle w:val="FootnoteReference"/>
          <w:rFonts w:ascii="Times New Roman" w:eastAsia="Times New Roman" w:hAnsi="Times New Roman" w:cs="Times New Roman"/>
          <w:sz w:val="24"/>
          <w:szCs w:val="24"/>
        </w:rPr>
        <w:footnoteReference w:id="2"/>
      </w:r>
    </w:p>
    <w:p w:rsidR="00835143" w:rsidRPr="00B63F1A" w:rsidRDefault="00835143" w:rsidP="00983255">
      <w:pPr>
        <w:spacing w:after="120" w:line="480" w:lineRule="auto"/>
        <w:ind w:left="720" w:hanging="720"/>
        <w:jc w:val="both"/>
        <w:rPr>
          <w:rFonts w:ascii="Times New Roman" w:eastAsia="Times New Roman" w:hAnsi="Times New Roman" w:cs="Times New Roman"/>
          <w:sz w:val="24"/>
          <w:szCs w:val="24"/>
        </w:rPr>
      </w:pPr>
    </w:p>
    <w:p w:rsidR="00445B6D" w:rsidRPr="00B63F1A" w:rsidRDefault="00445B6D" w:rsidP="00983255">
      <w:pPr>
        <w:spacing w:after="120" w:line="480" w:lineRule="auto"/>
        <w:ind w:left="720" w:hanging="720"/>
        <w:jc w:val="both"/>
        <w:rPr>
          <w:rFonts w:ascii="Times New Roman" w:eastAsia="Times New Roman" w:hAnsi="Times New Roman" w:cs="Times New Roman"/>
          <w:b/>
          <w:sz w:val="24"/>
          <w:szCs w:val="24"/>
        </w:rPr>
      </w:pPr>
      <w:r w:rsidRPr="00B63F1A">
        <w:rPr>
          <w:rFonts w:ascii="Times New Roman" w:eastAsia="Times New Roman" w:hAnsi="Times New Roman" w:cs="Times New Roman"/>
          <w:b/>
          <w:sz w:val="24"/>
          <w:szCs w:val="24"/>
        </w:rPr>
        <w:t>Q.</w:t>
      </w:r>
      <w:r w:rsidRPr="00B63F1A">
        <w:rPr>
          <w:rFonts w:ascii="Times New Roman" w:eastAsia="Times New Roman" w:hAnsi="Times New Roman" w:cs="Times New Roman"/>
          <w:b/>
          <w:sz w:val="24"/>
          <w:szCs w:val="24"/>
        </w:rPr>
        <w:tab/>
        <w:t xml:space="preserve">How did </w:t>
      </w:r>
      <w:r w:rsidR="00BA2808">
        <w:rPr>
          <w:rFonts w:ascii="Times New Roman" w:eastAsia="Times New Roman" w:hAnsi="Times New Roman" w:cs="Times New Roman"/>
          <w:b/>
          <w:sz w:val="24"/>
          <w:szCs w:val="24"/>
        </w:rPr>
        <w:t>you compute</w:t>
      </w:r>
      <w:r w:rsidRPr="00B63F1A">
        <w:rPr>
          <w:rFonts w:ascii="Times New Roman" w:eastAsia="Times New Roman" w:hAnsi="Times New Roman" w:cs="Times New Roman"/>
          <w:b/>
          <w:sz w:val="24"/>
          <w:szCs w:val="24"/>
        </w:rPr>
        <w:t xml:space="preserve"> average daily temperatures?</w:t>
      </w:r>
    </w:p>
    <w:p w:rsidR="00095F17" w:rsidRDefault="00D13781" w:rsidP="009B5676">
      <w:pPr>
        <w:spacing w:after="120" w:line="48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 first compiled</w:t>
      </w:r>
      <w:r w:rsidR="00EA2A40">
        <w:rPr>
          <w:rFonts w:ascii="Times New Roman" w:eastAsia="Times New Roman" w:hAnsi="Times New Roman" w:cs="Times New Roman"/>
          <w:sz w:val="24"/>
          <w:szCs w:val="24"/>
        </w:rPr>
        <w:t xml:space="preserve"> all of the</w:t>
      </w:r>
      <w:r w:rsidR="0036680F" w:rsidRPr="00B63F1A">
        <w:rPr>
          <w:rFonts w:ascii="Times New Roman" w:eastAsia="Times New Roman" w:hAnsi="Times New Roman" w:cs="Times New Roman"/>
          <w:sz w:val="24"/>
          <w:szCs w:val="24"/>
        </w:rPr>
        <w:t xml:space="preserve"> hour</w:t>
      </w:r>
      <w:r w:rsidR="00AF5033" w:rsidRPr="00B63F1A">
        <w:rPr>
          <w:rFonts w:ascii="Times New Roman" w:eastAsia="Times New Roman" w:hAnsi="Times New Roman" w:cs="Times New Roman"/>
          <w:sz w:val="24"/>
          <w:szCs w:val="24"/>
        </w:rPr>
        <w:t>ly temperatures</w:t>
      </w:r>
      <w:r w:rsidR="0036680F" w:rsidRPr="00B63F1A">
        <w:rPr>
          <w:rFonts w:ascii="Times New Roman" w:eastAsia="Times New Roman" w:hAnsi="Times New Roman" w:cs="Times New Roman"/>
          <w:sz w:val="24"/>
          <w:szCs w:val="24"/>
        </w:rPr>
        <w:t xml:space="preserve"> in a day for each day</w:t>
      </w:r>
      <w:r w:rsidR="00477B26">
        <w:rPr>
          <w:rFonts w:ascii="Times New Roman" w:eastAsia="Times New Roman" w:hAnsi="Times New Roman" w:cs="Times New Roman"/>
          <w:sz w:val="24"/>
          <w:szCs w:val="24"/>
        </w:rPr>
        <w:t xml:space="preserve"> of the normalized time period and the test year</w:t>
      </w:r>
      <w:r w:rsidR="00AF5033" w:rsidRPr="00B63F1A">
        <w:rPr>
          <w:rFonts w:ascii="Times New Roman" w:eastAsia="Times New Roman" w:hAnsi="Times New Roman" w:cs="Times New Roman"/>
          <w:sz w:val="24"/>
          <w:szCs w:val="24"/>
        </w:rPr>
        <w:t>.</w:t>
      </w:r>
      <w:r w:rsidR="0036680F" w:rsidRPr="00B63F1A">
        <w:rPr>
          <w:rFonts w:ascii="Times New Roman" w:eastAsia="Times New Roman" w:hAnsi="Times New Roman" w:cs="Times New Roman"/>
          <w:sz w:val="24"/>
          <w:szCs w:val="24"/>
        </w:rPr>
        <w:t xml:space="preserve"> </w:t>
      </w:r>
      <w:r w:rsidR="00AF5033" w:rsidRPr="00B63F1A">
        <w:rPr>
          <w:rFonts w:ascii="Times New Roman" w:eastAsia="Times New Roman" w:hAnsi="Times New Roman" w:cs="Times New Roman"/>
          <w:sz w:val="24"/>
          <w:szCs w:val="24"/>
        </w:rPr>
        <w:t xml:space="preserve"> </w:t>
      </w:r>
      <w:r w:rsidR="004F0972">
        <w:rPr>
          <w:rFonts w:ascii="Times New Roman" w:eastAsia="Times New Roman" w:hAnsi="Times New Roman" w:cs="Times New Roman"/>
          <w:sz w:val="24"/>
          <w:szCs w:val="24"/>
        </w:rPr>
        <w:t>Next, I smooth</w:t>
      </w:r>
      <w:r w:rsidR="00F60B32">
        <w:rPr>
          <w:rFonts w:ascii="Times New Roman" w:eastAsia="Times New Roman" w:hAnsi="Times New Roman" w:cs="Times New Roman"/>
          <w:sz w:val="24"/>
          <w:szCs w:val="24"/>
        </w:rPr>
        <w:t>ed</w:t>
      </w:r>
      <w:r w:rsidR="004F0972">
        <w:rPr>
          <w:rFonts w:ascii="Times New Roman" w:eastAsia="Times New Roman" w:hAnsi="Times New Roman" w:cs="Times New Roman"/>
          <w:sz w:val="24"/>
          <w:szCs w:val="24"/>
        </w:rPr>
        <w:t xml:space="preserve"> the hourly temperatures by giving the </w:t>
      </w:r>
      <w:r w:rsidR="004F0972">
        <w:rPr>
          <w:rFonts w:ascii="Times New Roman" w:eastAsia="Times New Roman" w:hAnsi="Times New Roman" w:cs="Times New Roman"/>
          <w:sz w:val="24"/>
          <w:szCs w:val="24"/>
        </w:rPr>
        <w:lastRenderedPageBreak/>
        <w:t>current hour a 25% weight and the previous hour a 75% weight.</w:t>
      </w:r>
      <w:r>
        <w:rPr>
          <w:rFonts w:ascii="Times New Roman" w:eastAsia="Times New Roman" w:hAnsi="Times New Roman" w:cs="Times New Roman"/>
          <w:sz w:val="24"/>
          <w:szCs w:val="24"/>
        </w:rPr>
        <w:t xml:space="preserve">  Finally, I calculate</w:t>
      </w:r>
      <w:r w:rsidR="001D1EE4">
        <w:rPr>
          <w:rFonts w:ascii="Times New Roman" w:eastAsia="Times New Roman" w:hAnsi="Times New Roman" w:cs="Times New Roman"/>
          <w:sz w:val="24"/>
          <w:szCs w:val="24"/>
        </w:rPr>
        <w:t>d</w:t>
      </w:r>
      <w:r>
        <w:rPr>
          <w:rFonts w:ascii="Times New Roman" w:eastAsia="Times New Roman" w:hAnsi="Times New Roman" w:cs="Times New Roman"/>
          <w:sz w:val="24"/>
          <w:szCs w:val="24"/>
        </w:rPr>
        <w:t xml:space="preserve"> the average daily temperatures by averaging the 24 hourly smoothed temperatures for each day.</w:t>
      </w:r>
    </w:p>
    <w:p w:rsidR="00BA2808" w:rsidRDefault="00BA2808" w:rsidP="00BA2808">
      <w:pPr>
        <w:spacing w:after="120" w:line="480" w:lineRule="auto"/>
        <w:jc w:val="both"/>
        <w:rPr>
          <w:rFonts w:ascii="Times New Roman" w:eastAsia="Times New Roman" w:hAnsi="Times New Roman" w:cs="Times New Roman"/>
          <w:sz w:val="24"/>
          <w:szCs w:val="24"/>
        </w:rPr>
      </w:pPr>
    </w:p>
    <w:p w:rsidR="00BA2808" w:rsidRDefault="00BA2808" w:rsidP="00BA2808">
      <w:pPr>
        <w:spacing w:after="120" w:line="48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Q.</w:t>
      </w:r>
      <w:r>
        <w:rPr>
          <w:rFonts w:ascii="Times New Roman" w:eastAsia="Times New Roman" w:hAnsi="Times New Roman" w:cs="Times New Roman"/>
          <w:b/>
          <w:sz w:val="24"/>
          <w:szCs w:val="24"/>
        </w:rPr>
        <w:tab/>
      </w:r>
      <w:r w:rsidR="00F60B32">
        <w:rPr>
          <w:rFonts w:ascii="Times New Roman" w:eastAsia="Times New Roman" w:hAnsi="Times New Roman" w:cs="Times New Roman"/>
          <w:b/>
          <w:sz w:val="24"/>
          <w:szCs w:val="24"/>
        </w:rPr>
        <w:t>Why did</w:t>
      </w:r>
      <w:r w:rsidR="004F0972">
        <w:rPr>
          <w:rFonts w:ascii="Times New Roman" w:eastAsia="Times New Roman" w:hAnsi="Times New Roman" w:cs="Times New Roman"/>
          <w:b/>
          <w:sz w:val="24"/>
          <w:szCs w:val="24"/>
        </w:rPr>
        <w:t xml:space="preserve"> you smooth the hourly temperatures?</w:t>
      </w:r>
    </w:p>
    <w:p w:rsidR="00095F17" w:rsidRDefault="004F0972" w:rsidP="004F0972">
      <w:pPr>
        <w:spacing w:after="120" w:line="480" w:lineRule="auto"/>
        <w:ind w:left="72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Pr>
          <w:rFonts w:ascii="Times New Roman" w:eastAsia="Times New Roman" w:hAnsi="Times New Roman" w:cs="Times New Roman"/>
          <w:sz w:val="24"/>
          <w:szCs w:val="24"/>
        </w:rPr>
        <w:tab/>
        <w:t xml:space="preserve">The dry bulb temperatures are measured by thermometers located outside.  Thermostats that control </w:t>
      </w:r>
      <w:r w:rsidR="006F1F93">
        <w:rPr>
          <w:rFonts w:ascii="Times New Roman" w:eastAsia="Times New Roman" w:hAnsi="Times New Roman" w:cs="Times New Roman"/>
          <w:sz w:val="24"/>
          <w:szCs w:val="24"/>
        </w:rPr>
        <w:t>heating, ventilation, and air conditioning (</w:t>
      </w:r>
      <w:r w:rsidRPr="006F1F93">
        <w:rPr>
          <w:rFonts w:ascii="Times New Roman" w:eastAsia="Times New Roman" w:hAnsi="Times New Roman" w:cs="Times New Roman"/>
          <w:sz w:val="24"/>
          <w:szCs w:val="24"/>
        </w:rPr>
        <w:t>HVAC</w:t>
      </w:r>
      <w:r w:rsidR="006F1F93">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equipment are located inside structures such as homes and commercial buildings.  These structures typically have insulation which will cause a lag in changes to inside temperatures from changing outside temperatures.  Smoothed temperatures reflect a better representation of when HVAC equipment is utilized in structures, and therefore improve weather normalization models.</w:t>
      </w:r>
    </w:p>
    <w:p w:rsidR="004F0972" w:rsidRPr="004F0972" w:rsidRDefault="004F0972" w:rsidP="004F0972">
      <w:pPr>
        <w:spacing w:after="120" w:line="480" w:lineRule="auto"/>
        <w:ind w:left="72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36680F" w:rsidRPr="00B63F1A" w:rsidRDefault="0036680F" w:rsidP="006E1896">
      <w:pPr>
        <w:spacing w:after="120" w:line="480" w:lineRule="auto"/>
        <w:ind w:left="720" w:hanging="720"/>
        <w:jc w:val="both"/>
        <w:rPr>
          <w:rFonts w:ascii="Times New Roman" w:eastAsia="Times New Roman" w:hAnsi="Times New Roman" w:cs="Times New Roman"/>
          <w:b/>
          <w:sz w:val="24"/>
          <w:szCs w:val="24"/>
        </w:rPr>
      </w:pPr>
      <w:r w:rsidRPr="00B63F1A">
        <w:rPr>
          <w:rFonts w:ascii="Times New Roman" w:eastAsia="Times New Roman" w:hAnsi="Times New Roman" w:cs="Times New Roman"/>
          <w:b/>
          <w:sz w:val="24"/>
          <w:szCs w:val="24"/>
        </w:rPr>
        <w:t>Q.</w:t>
      </w:r>
      <w:r w:rsidRPr="00B63F1A">
        <w:rPr>
          <w:rFonts w:ascii="Times New Roman" w:eastAsia="Times New Roman" w:hAnsi="Times New Roman" w:cs="Times New Roman"/>
          <w:b/>
          <w:sz w:val="24"/>
          <w:szCs w:val="24"/>
        </w:rPr>
        <w:tab/>
      </w:r>
      <w:r w:rsidR="00C55404">
        <w:rPr>
          <w:rFonts w:ascii="Times New Roman" w:eastAsia="Times New Roman" w:hAnsi="Times New Roman" w:cs="Times New Roman"/>
          <w:b/>
          <w:sz w:val="24"/>
          <w:szCs w:val="24"/>
        </w:rPr>
        <w:t>What are</w:t>
      </w:r>
      <w:r w:rsidR="005371CB" w:rsidRPr="00B63F1A">
        <w:rPr>
          <w:rFonts w:ascii="Times New Roman" w:eastAsia="Times New Roman" w:hAnsi="Times New Roman" w:cs="Times New Roman"/>
          <w:b/>
          <w:sz w:val="24"/>
          <w:szCs w:val="24"/>
        </w:rPr>
        <w:t xml:space="preserve"> HDD and CDD and how each is computed</w:t>
      </w:r>
      <w:r w:rsidR="00C55404">
        <w:rPr>
          <w:rFonts w:ascii="Times New Roman" w:eastAsia="Times New Roman" w:hAnsi="Times New Roman" w:cs="Times New Roman"/>
          <w:b/>
          <w:sz w:val="24"/>
          <w:szCs w:val="24"/>
        </w:rPr>
        <w:t>?</w:t>
      </w:r>
    </w:p>
    <w:p w:rsidR="00095F17" w:rsidRPr="00477B26" w:rsidRDefault="005371CB" w:rsidP="003F72D4">
      <w:pPr>
        <w:spacing w:after="120" w:line="480" w:lineRule="auto"/>
        <w:ind w:left="720" w:hanging="720"/>
        <w:jc w:val="both"/>
        <w:rPr>
          <w:rFonts w:ascii="Times New Roman" w:eastAsia="Times New Roman" w:hAnsi="Times New Roman" w:cs="Times New Roman"/>
          <w:sz w:val="24"/>
          <w:szCs w:val="24"/>
        </w:rPr>
      </w:pPr>
      <w:r w:rsidRPr="00B63F1A">
        <w:rPr>
          <w:rFonts w:ascii="Times New Roman" w:eastAsia="Times New Roman" w:hAnsi="Times New Roman" w:cs="Times New Roman"/>
          <w:sz w:val="24"/>
          <w:szCs w:val="24"/>
        </w:rPr>
        <w:t>A.</w:t>
      </w:r>
      <w:r w:rsidRPr="00B63F1A">
        <w:rPr>
          <w:rFonts w:ascii="Times New Roman" w:eastAsia="Times New Roman" w:hAnsi="Times New Roman" w:cs="Times New Roman"/>
          <w:sz w:val="24"/>
          <w:szCs w:val="24"/>
        </w:rPr>
        <w:tab/>
        <w:t>HDD and CDD are measures of temperature in comparison to a reference temperature.  HDD are computed by taking the reference temperature and subtracting the</w:t>
      </w:r>
      <w:r w:rsidR="00F61CD3" w:rsidRPr="00B63F1A">
        <w:rPr>
          <w:rFonts w:ascii="Times New Roman" w:eastAsia="Times New Roman" w:hAnsi="Times New Roman" w:cs="Times New Roman"/>
          <w:sz w:val="24"/>
          <w:szCs w:val="24"/>
        </w:rPr>
        <w:t xml:space="preserve"> average daily</w:t>
      </w:r>
      <w:r w:rsidRPr="00B63F1A">
        <w:rPr>
          <w:rFonts w:ascii="Times New Roman" w:eastAsia="Times New Roman" w:hAnsi="Times New Roman" w:cs="Times New Roman"/>
          <w:sz w:val="24"/>
          <w:szCs w:val="24"/>
        </w:rPr>
        <w:t xml:space="preserve"> temperature.  CDD are computed by taking the </w:t>
      </w:r>
      <w:r w:rsidR="00F61CD3" w:rsidRPr="00B63F1A">
        <w:rPr>
          <w:rFonts w:ascii="Times New Roman" w:eastAsia="Times New Roman" w:hAnsi="Times New Roman" w:cs="Times New Roman"/>
          <w:sz w:val="24"/>
          <w:szCs w:val="24"/>
        </w:rPr>
        <w:t>average daily</w:t>
      </w:r>
      <w:r w:rsidRPr="00B63F1A">
        <w:rPr>
          <w:rFonts w:ascii="Times New Roman" w:eastAsia="Times New Roman" w:hAnsi="Times New Roman" w:cs="Times New Roman"/>
          <w:sz w:val="24"/>
          <w:szCs w:val="24"/>
        </w:rPr>
        <w:t xml:space="preserve"> temperature and subtracting the reference temperature.  </w:t>
      </w:r>
      <w:r w:rsidR="006030FB">
        <w:rPr>
          <w:rFonts w:ascii="Times New Roman" w:eastAsia="Times New Roman" w:hAnsi="Times New Roman" w:cs="Times New Roman"/>
          <w:sz w:val="24"/>
          <w:szCs w:val="24"/>
        </w:rPr>
        <w:t>I used the reference temperature of</w:t>
      </w:r>
      <w:r w:rsidRPr="00B63F1A">
        <w:rPr>
          <w:rFonts w:ascii="Times New Roman" w:eastAsia="Times New Roman" w:hAnsi="Times New Roman" w:cs="Times New Roman"/>
          <w:sz w:val="24"/>
          <w:szCs w:val="24"/>
        </w:rPr>
        <w:t xml:space="preserve"> 65 degrees.</w:t>
      </w:r>
      <w:r w:rsidR="009B5676">
        <w:rPr>
          <w:rStyle w:val="FootnoteReference"/>
          <w:rFonts w:ascii="Times New Roman" w:eastAsia="Times New Roman" w:hAnsi="Times New Roman" w:cs="Times New Roman"/>
          <w:sz w:val="24"/>
          <w:szCs w:val="24"/>
        </w:rPr>
        <w:footnoteReference w:id="3"/>
      </w:r>
      <w:r w:rsidRPr="00B63F1A">
        <w:rPr>
          <w:rFonts w:ascii="Times New Roman" w:eastAsia="Times New Roman" w:hAnsi="Times New Roman" w:cs="Times New Roman"/>
          <w:sz w:val="24"/>
          <w:szCs w:val="24"/>
        </w:rPr>
        <w:t xml:space="preserve">  For example, if the a</w:t>
      </w:r>
      <w:r w:rsidR="00F61CD3" w:rsidRPr="00B63F1A">
        <w:rPr>
          <w:rFonts w:ascii="Times New Roman" w:eastAsia="Times New Roman" w:hAnsi="Times New Roman" w:cs="Times New Roman"/>
          <w:sz w:val="24"/>
          <w:szCs w:val="24"/>
        </w:rPr>
        <w:t>verage daily</w:t>
      </w:r>
      <w:r w:rsidRPr="00B63F1A">
        <w:rPr>
          <w:rFonts w:ascii="Times New Roman" w:eastAsia="Times New Roman" w:hAnsi="Times New Roman" w:cs="Times New Roman"/>
          <w:sz w:val="24"/>
          <w:szCs w:val="24"/>
        </w:rPr>
        <w:t xml:space="preserve"> temperature is </w:t>
      </w:r>
      <w:r w:rsidR="001A54EF" w:rsidRPr="00B63F1A">
        <w:rPr>
          <w:rFonts w:ascii="Times New Roman" w:eastAsia="Times New Roman" w:hAnsi="Times New Roman" w:cs="Times New Roman"/>
          <w:sz w:val="24"/>
          <w:szCs w:val="24"/>
        </w:rPr>
        <w:t>45</w:t>
      </w:r>
      <w:r w:rsidRPr="00B63F1A">
        <w:rPr>
          <w:rFonts w:ascii="Times New Roman" w:eastAsia="Times New Roman" w:hAnsi="Times New Roman" w:cs="Times New Roman"/>
          <w:sz w:val="24"/>
          <w:szCs w:val="24"/>
        </w:rPr>
        <w:t xml:space="preserve"> degrees, then HDD would be calculated by subtracting the </w:t>
      </w:r>
      <w:r w:rsidR="001A54EF" w:rsidRPr="00B63F1A">
        <w:rPr>
          <w:rFonts w:ascii="Times New Roman" w:eastAsia="Times New Roman" w:hAnsi="Times New Roman" w:cs="Times New Roman"/>
          <w:sz w:val="24"/>
          <w:szCs w:val="24"/>
        </w:rPr>
        <w:t>45</w:t>
      </w:r>
      <w:r w:rsidRPr="00B63F1A">
        <w:rPr>
          <w:rFonts w:ascii="Times New Roman" w:eastAsia="Times New Roman" w:hAnsi="Times New Roman" w:cs="Times New Roman"/>
          <w:sz w:val="24"/>
          <w:szCs w:val="24"/>
        </w:rPr>
        <w:t xml:space="preserve"> degrees from the 65 degree reference temperature, </w:t>
      </w:r>
      <w:r w:rsidRPr="00B63F1A">
        <w:rPr>
          <w:rFonts w:ascii="Times New Roman" w:eastAsia="Times New Roman" w:hAnsi="Times New Roman" w:cs="Times New Roman"/>
          <w:sz w:val="24"/>
          <w:szCs w:val="24"/>
        </w:rPr>
        <w:lastRenderedPageBreak/>
        <w:t xml:space="preserve">resulting in </w:t>
      </w:r>
      <w:r w:rsidR="001A54EF" w:rsidRPr="00B63F1A">
        <w:rPr>
          <w:rFonts w:ascii="Times New Roman" w:eastAsia="Times New Roman" w:hAnsi="Times New Roman" w:cs="Times New Roman"/>
          <w:sz w:val="24"/>
          <w:szCs w:val="24"/>
        </w:rPr>
        <w:t>20</w:t>
      </w:r>
      <w:r w:rsidRPr="00B63F1A">
        <w:rPr>
          <w:rFonts w:ascii="Times New Roman" w:eastAsia="Times New Roman" w:hAnsi="Times New Roman" w:cs="Times New Roman"/>
          <w:sz w:val="24"/>
          <w:szCs w:val="24"/>
        </w:rPr>
        <w:t xml:space="preserve"> HDD.  If the a</w:t>
      </w:r>
      <w:r w:rsidR="00F61CD3" w:rsidRPr="00B63F1A">
        <w:rPr>
          <w:rFonts w:ascii="Times New Roman" w:eastAsia="Times New Roman" w:hAnsi="Times New Roman" w:cs="Times New Roman"/>
          <w:sz w:val="24"/>
          <w:szCs w:val="24"/>
        </w:rPr>
        <w:t>verage daily</w:t>
      </w:r>
      <w:r w:rsidRPr="00B63F1A">
        <w:rPr>
          <w:rFonts w:ascii="Times New Roman" w:eastAsia="Times New Roman" w:hAnsi="Times New Roman" w:cs="Times New Roman"/>
          <w:sz w:val="24"/>
          <w:szCs w:val="24"/>
        </w:rPr>
        <w:t xml:space="preserve"> temperature is 80 degrees, then CDD would be calculated by subtracting the 65 degree reference temperature from the 80 degrees, resulting in 15 CDD.</w:t>
      </w:r>
      <w:r w:rsidR="003F70BD" w:rsidRPr="00B63F1A">
        <w:rPr>
          <w:rStyle w:val="FootnoteReference"/>
          <w:rFonts w:ascii="Times New Roman" w:eastAsia="Times New Roman" w:hAnsi="Times New Roman" w:cs="Times New Roman"/>
          <w:sz w:val="24"/>
          <w:szCs w:val="24"/>
        </w:rPr>
        <w:footnoteReference w:id="4"/>
      </w:r>
      <w:r w:rsidR="001A2A10" w:rsidRPr="00B63F1A">
        <w:rPr>
          <w:rFonts w:ascii="Times New Roman" w:eastAsia="Times New Roman" w:hAnsi="Times New Roman" w:cs="Times New Roman"/>
          <w:sz w:val="24"/>
          <w:szCs w:val="24"/>
        </w:rPr>
        <w:t xml:space="preserve">  </w:t>
      </w:r>
      <w:r w:rsidR="00930729">
        <w:rPr>
          <w:rFonts w:ascii="Times New Roman" w:eastAsia="Times New Roman" w:hAnsi="Times New Roman" w:cs="Times New Roman"/>
          <w:sz w:val="24"/>
          <w:szCs w:val="24"/>
        </w:rPr>
        <w:t>I computed the daily HDD and CDD for each weather station.  Once completed, I averaged the daily HDD and CDD across weather stations.</w:t>
      </w:r>
      <w:r w:rsidR="003F72D4">
        <w:rPr>
          <w:rFonts w:ascii="Times New Roman" w:eastAsia="Times New Roman" w:hAnsi="Times New Roman" w:cs="Times New Roman"/>
          <w:sz w:val="24"/>
          <w:szCs w:val="24"/>
        </w:rPr>
        <w:t xml:space="preserve"> </w:t>
      </w:r>
      <w:r w:rsidR="00100915">
        <w:rPr>
          <w:rFonts w:ascii="Times New Roman" w:eastAsia="Times New Roman" w:hAnsi="Times New Roman" w:cs="Times New Roman"/>
          <w:sz w:val="24"/>
          <w:szCs w:val="24"/>
        </w:rPr>
        <w:t xml:space="preserve"> This results in calendar month HDD and CDD for the utility as a whole.</w:t>
      </w:r>
    </w:p>
    <w:p w:rsidR="00835143" w:rsidRDefault="00835143" w:rsidP="006E1896">
      <w:pPr>
        <w:spacing w:after="120" w:line="480" w:lineRule="auto"/>
        <w:ind w:left="720" w:hanging="720"/>
        <w:jc w:val="both"/>
        <w:rPr>
          <w:rFonts w:ascii="Times New Roman" w:eastAsia="Times New Roman" w:hAnsi="Times New Roman" w:cs="Times New Roman"/>
          <w:sz w:val="24"/>
          <w:szCs w:val="24"/>
        </w:rPr>
      </w:pPr>
    </w:p>
    <w:p w:rsidR="0081652D" w:rsidRDefault="0081652D" w:rsidP="006E1896">
      <w:pPr>
        <w:spacing w:after="120" w:line="480" w:lineRule="auto"/>
        <w:ind w:left="720" w:hanging="7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Q.</w:t>
      </w:r>
      <w:r>
        <w:rPr>
          <w:rFonts w:ascii="Times New Roman" w:eastAsia="Times New Roman" w:hAnsi="Times New Roman" w:cs="Times New Roman"/>
          <w:b/>
          <w:sz w:val="24"/>
          <w:szCs w:val="24"/>
        </w:rPr>
        <w:tab/>
      </w:r>
      <w:r w:rsidR="00BA2AC3">
        <w:rPr>
          <w:rFonts w:ascii="Times New Roman" w:eastAsia="Times New Roman" w:hAnsi="Times New Roman" w:cs="Times New Roman"/>
          <w:b/>
          <w:sz w:val="24"/>
          <w:szCs w:val="24"/>
        </w:rPr>
        <w:t>Please describe the Company</w:t>
      </w:r>
      <w:r w:rsidR="00477B26">
        <w:rPr>
          <w:rFonts w:ascii="Times New Roman" w:eastAsia="Times New Roman" w:hAnsi="Times New Roman" w:cs="Times New Roman"/>
          <w:b/>
          <w:sz w:val="24"/>
          <w:szCs w:val="24"/>
        </w:rPr>
        <w:t xml:space="preserve"> meter</w:t>
      </w:r>
      <w:r w:rsidR="00BA2AC3">
        <w:rPr>
          <w:rFonts w:ascii="Times New Roman" w:eastAsia="Times New Roman" w:hAnsi="Times New Roman" w:cs="Times New Roman"/>
          <w:b/>
          <w:sz w:val="24"/>
          <w:szCs w:val="24"/>
        </w:rPr>
        <w:t xml:space="preserve"> re</w:t>
      </w:r>
      <w:r w:rsidR="007B6C9A">
        <w:rPr>
          <w:rFonts w:ascii="Times New Roman" w:eastAsia="Times New Roman" w:hAnsi="Times New Roman" w:cs="Times New Roman"/>
          <w:b/>
          <w:sz w:val="24"/>
          <w:szCs w:val="24"/>
        </w:rPr>
        <w:t>ad</w:t>
      </w:r>
      <w:r w:rsidR="00477B26">
        <w:rPr>
          <w:rFonts w:ascii="Times New Roman" w:eastAsia="Times New Roman" w:hAnsi="Times New Roman" w:cs="Times New Roman"/>
          <w:b/>
          <w:sz w:val="24"/>
          <w:szCs w:val="24"/>
        </w:rPr>
        <w:t>ing</w:t>
      </w:r>
      <w:r w:rsidR="007B6C9A">
        <w:rPr>
          <w:rFonts w:ascii="Times New Roman" w:eastAsia="Times New Roman" w:hAnsi="Times New Roman" w:cs="Times New Roman"/>
          <w:b/>
          <w:sz w:val="24"/>
          <w:szCs w:val="24"/>
        </w:rPr>
        <w:t xml:space="preserve"> schedules for</w:t>
      </w:r>
      <w:r w:rsidR="00BA2AC3">
        <w:rPr>
          <w:rFonts w:ascii="Times New Roman" w:eastAsia="Times New Roman" w:hAnsi="Times New Roman" w:cs="Times New Roman"/>
          <w:b/>
          <w:sz w:val="24"/>
          <w:szCs w:val="24"/>
        </w:rPr>
        <w:t xml:space="preserve"> customer meters.</w:t>
      </w:r>
    </w:p>
    <w:p w:rsidR="00632119" w:rsidRDefault="00632119" w:rsidP="006E1896">
      <w:pPr>
        <w:spacing w:after="120" w:line="480" w:lineRule="auto"/>
        <w:ind w:left="72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Pr>
          <w:rFonts w:ascii="Times New Roman" w:eastAsia="Times New Roman" w:hAnsi="Times New Roman" w:cs="Times New Roman"/>
          <w:sz w:val="24"/>
          <w:szCs w:val="24"/>
        </w:rPr>
        <w:tab/>
      </w:r>
      <w:r w:rsidR="00BA2AC3">
        <w:rPr>
          <w:rFonts w:ascii="Times New Roman" w:eastAsia="Times New Roman" w:hAnsi="Times New Roman" w:cs="Times New Roman"/>
          <w:sz w:val="24"/>
          <w:szCs w:val="24"/>
        </w:rPr>
        <w:t xml:space="preserve">The Company uses two schedules for reading customers’ meters.  One schedule is for interval demand recorder (IDR) meters, and the other is for </w:t>
      </w:r>
      <w:r w:rsidR="00BA2AC3" w:rsidRPr="00910492">
        <w:rPr>
          <w:rFonts w:ascii="Times New Roman" w:eastAsia="Times New Roman" w:hAnsi="Times New Roman" w:cs="Times New Roman"/>
          <w:sz w:val="24"/>
          <w:szCs w:val="24"/>
        </w:rPr>
        <w:t>non-IDR meters</w:t>
      </w:r>
      <w:r w:rsidR="009B5676" w:rsidRPr="00910492">
        <w:rPr>
          <w:rStyle w:val="FootnoteReference"/>
          <w:rFonts w:ascii="Times New Roman" w:eastAsia="Times New Roman" w:hAnsi="Times New Roman" w:cs="Times New Roman"/>
          <w:sz w:val="24"/>
          <w:szCs w:val="24"/>
        </w:rPr>
        <w:footnoteReference w:id="5"/>
      </w:r>
      <w:r w:rsidR="00BA2AC3">
        <w:rPr>
          <w:rFonts w:ascii="Times New Roman" w:eastAsia="Times New Roman" w:hAnsi="Times New Roman" w:cs="Times New Roman"/>
          <w:sz w:val="24"/>
          <w:szCs w:val="24"/>
        </w:rPr>
        <w:t xml:space="preserve"> called the Customer Information Systems (CIS) read schedule.</w:t>
      </w:r>
      <w:r w:rsidR="00BA2AC3">
        <w:rPr>
          <w:rStyle w:val="FootnoteReference"/>
          <w:rFonts w:ascii="Times New Roman" w:eastAsia="Times New Roman" w:hAnsi="Times New Roman" w:cs="Times New Roman"/>
          <w:sz w:val="24"/>
          <w:szCs w:val="24"/>
        </w:rPr>
        <w:footnoteReference w:id="6"/>
      </w:r>
      <w:r w:rsidR="00BA2AC3">
        <w:rPr>
          <w:rFonts w:ascii="Times New Roman" w:eastAsia="Times New Roman" w:hAnsi="Times New Roman" w:cs="Times New Roman"/>
          <w:sz w:val="24"/>
          <w:szCs w:val="24"/>
        </w:rPr>
        <w:t xml:space="preserve">  The Secondary Service Greater than 10 KVA and Primary Service customer classes each have customers with IDR meters.  The Residential Service, Secondary Service Less than </w:t>
      </w:r>
      <w:r w:rsidR="007B6C9A">
        <w:rPr>
          <w:rFonts w:ascii="Times New Roman" w:eastAsia="Times New Roman" w:hAnsi="Times New Roman" w:cs="Times New Roman"/>
          <w:sz w:val="24"/>
          <w:szCs w:val="24"/>
        </w:rPr>
        <w:t>or equal to 10 KVA, Secondary Service Greater than 10KVA, and Primary Service customer classes have customers served by non-IDR meters.</w:t>
      </w:r>
    </w:p>
    <w:p w:rsidR="007B6C9A" w:rsidRDefault="007B6C9A" w:rsidP="006E1896">
      <w:pPr>
        <w:spacing w:after="120" w:line="480" w:lineRule="auto"/>
        <w:ind w:left="720" w:hanging="720"/>
        <w:jc w:val="both"/>
        <w:rPr>
          <w:rFonts w:ascii="Times New Roman" w:eastAsia="Times New Roman" w:hAnsi="Times New Roman" w:cs="Times New Roman"/>
          <w:sz w:val="24"/>
          <w:szCs w:val="24"/>
        </w:rPr>
      </w:pPr>
    </w:p>
    <w:p w:rsidR="007B6C9A" w:rsidRDefault="007B6C9A" w:rsidP="00925493">
      <w:pPr>
        <w:keepNext/>
        <w:keepLines/>
        <w:spacing w:after="120" w:line="480" w:lineRule="auto"/>
        <w:ind w:left="720" w:hanging="7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Q.</w:t>
      </w:r>
      <w:r>
        <w:rPr>
          <w:rFonts w:ascii="Times New Roman" w:eastAsia="Times New Roman" w:hAnsi="Times New Roman" w:cs="Times New Roman"/>
          <w:b/>
          <w:sz w:val="24"/>
          <w:szCs w:val="24"/>
        </w:rPr>
        <w:tab/>
        <w:t>How did you convert calendar month HDD and CDD into billing month HDD and CDD?</w:t>
      </w:r>
    </w:p>
    <w:p w:rsidR="000D661A" w:rsidRPr="00410567" w:rsidRDefault="007B6C9A" w:rsidP="00925493">
      <w:pPr>
        <w:keepNext/>
        <w:keepLines/>
        <w:spacing w:after="120" w:line="480" w:lineRule="auto"/>
        <w:ind w:left="72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Pr>
          <w:rFonts w:ascii="Times New Roman" w:eastAsia="Times New Roman" w:hAnsi="Times New Roman" w:cs="Times New Roman"/>
          <w:sz w:val="24"/>
          <w:szCs w:val="24"/>
        </w:rPr>
        <w:tab/>
      </w:r>
      <w:r w:rsidR="00424274">
        <w:rPr>
          <w:rFonts w:ascii="Times New Roman" w:eastAsia="Times New Roman" w:hAnsi="Times New Roman" w:cs="Times New Roman"/>
          <w:sz w:val="24"/>
          <w:szCs w:val="24"/>
        </w:rPr>
        <w:t>The Company provided</w:t>
      </w:r>
      <w:r w:rsidR="003F72D4">
        <w:rPr>
          <w:rFonts w:ascii="Times New Roman" w:eastAsia="Times New Roman" w:hAnsi="Times New Roman" w:cs="Times New Roman"/>
          <w:sz w:val="24"/>
          <w:szCs w:val="24"/>
        </w:rPr>
        <w:t xml:space="preserve"> the two</w:t>
      </w:r>
      <w:r w:rsidR="00424274">
        <w:rPr>
          <w:rFonts w:ascii="Times New Roman" w:eastAsia="Times New Roman" w:hAnsi="Times New Roman" w:cs="Times New Roman"/>
          <w:sz w:val="24"/>
          <w:szCs w:val="24"/>
        </w:rPr>
        <w:t xml:space="preserve"> </w:t>
      </w:r>
      <w:r w:rsidR="003F72D4">
        <w:rPr>
          <w:rFonts w:ascii="Times New Roman" w:eastAsia="Times New Roman" w:hAnsi="Times New Roman" w:cs="Times New Roman"/>
          <w:sz w:val="24"/>
          <w:szCs w:val="24"/>
        </w:rPr>
        <w:t>billing schedules</w:t>
      </w:r>
      <w:r w:rsidR="009623EF">
        <w:rPr>
          <w:rFonts w:ascii="Times New Roman" w:eastAsia="Times New Roman" w:hAnsi="Times New Roman" w:cs="Times New Roman"/>
          <w:sz w:val="24"/>
          <w:szCs w:val="24"/>
        </w:rPr>
        <w:t xml:space="preserve"> for reading customer meters</w:t>
      </w:r>
      <w:r w:rsidR="003F72D4">
        <w:rPr>
          <w:rFonts w:ascii="Times New Roman" w:eastAsia="Times New Roman" w:hAnsi="Times New Roman" w:cs="Times New Roman"/>
          <w:sz w:val="24"/>
          <w:szCs w:val="24"/>
        </w:rPr>
        <w:t xml:space="preserve"> from 2008-2018 in response to Staff</w:t>
      </w:r>
      <w:r w:rsidR="00BE0DE6">
        <w:rPr>
          <w:rFonts w:ascii="Times New Roman" w:eastAsia="Times New Roman" w:hAnsi="Times New Roman" w:cs="Times New Roman"/>
          <w:sz w:val="24"/>
          <w:szCs w:val="24"/>
        </w:rPr>
        <w:t>’s</w:t>
      </w:r>
      <w:r w:rsidR="003F72D4">
        <w:rPr>
          <w:rFonts w:ascii="Times New Roman" w:eastAsia="Times New Roman" w:hAnsi="Times New Roman" w:cs="Times New Roman"/>
          <w:sz w:val="24"/>
          <w:szCs w:val="24"/>
        </w:rPr>
        <w:t xml:space="preserve"> RFI 3-21.</w:t>
      </w:r>
      <w:r w:rsidR="001422BE">
        <w:rPr>
          <w:rFonts w:ascii="Times New Roman" w:eastAsia="Times New Roman" w:hAnsi="Times New Roman" w:cs="Times New Roman"/>
          <w:sz w:val="24"/>
          <w:szCs w:val="24"/>
        </w:rPr>
        <w:t xml:space="preserve">  For HDD, I multiplied the number of read cycles for each day with the averaged HDD across weather stations</w:t>
      </w:r>
      <w:r w:rsidR="009623EF">
        <w:rPr>
          <w:rFonts w:ascii="Times New Roman" w:eastAsia="Times New Roman" w:hAnsi="Times New Roman" w:cs="Times New Roman"/>
          <w:sz w:val="24"/>
          <w:szCs w:val="24"/>
        </w:rPr>
        <w:t xml:space="preserve"> for</w:t>
      </w:r>
      <w:r w:rsidR="00BC2215">
        <w:rPr>
          <w:rFonts w:ascii="Times New Roman" w:eastAsia="Times New Roman" w:hAnsi="Times New Roman" w:cs="Times New Roman"/>
          <w:sz w:val="24"/>
          <w:szCs w:val="24"/>
        </w:rPr>
        <w:t xml:space="preserve"> each corresponding day</w:t>
      </w:r>
      <w:r w:rsidR="009623EF">
        <w:rPr>
          <w:rFonts w:ascii="Times New Roman" w:eastAsia="Times New Roman" w:hAnsi="Times New Roman" w:cs="Times New Roman"/>
          <w:sz w:val="24"/>
          <w:szCs w:val="24"/>
        </w:rPr>
        <w:t xml:space="preserve">. </w:t>
      </w:r>
      <w:r w:rsidR="001422BE">
        <w:rPr>
          <w:rFonts w:ascii="Times New Roman" w:eastAsia="Times New Roman" w:hAnsi="Times New Roman" w:cs="Times New Roman"/>
          <w:sz w:val="24"/>
          <w:szCs w:val="24"/>
        </w:rPr>
        <w:t xml:space="preserve"> </w:t>
      </w:r>
      <w:r w:rsidR="009623EF">
        <w:rPr>
          <w:rFonts w:ascii="Times New Roman" w:eastAsia="Times New Roman" w:hAnsi="Times New Roman" w:cs="Times New Roman"/>
          <w:sz w:val="24"/>
          <w:szCs w:val="24"/>
        </w:rPr>
        <w:t>I then summed these amounts</w:t>
      </w:r>
      <w:r w:rsidR="001422BE">
        <w:rPr>
          <w:rFonts w:ascii="Times New Roman" w:eastAsia="Times New Roman" w:hAnsi="Times New Roman" w:cs="Times New Roman"/>
          <w:sz w:val="24"/>
          <w:szCs w:val="24"/>
        </w:rPr>
        <w:t xml:space="preserve"> for each month for each year.  I then divided</w:t>
      </w:r>
      <w:r w:rsidR="00BC2215">
        <w:rPr>
          <w:rFonts w:ascii="Times New Roman" w:eastAsia="Times New Roman" w:hAnsi="Times New Roman" w:cs="Times New Roman"/>
          <w:sz w:val="24"/>
          <w:szCs w:val="24"/>
        </w:rPr>
        <w:t xml:space="preserve"> </w:t>
      </w:r>
      <w:r w:rsidR="009623EF">
        <w:rPr>
          <w:rFonts w:ascii="Times New Roman" w:eastAsia="Times New Roman" w:hAnsi="Times New Roman" w:cs="Times New Roman"/>
          <w:sz w:val="24"/>
          <w:szCs w:val="24"/>
        </w:rPr>
        <w:t xml:space="preserve">each monthly amount </w:t>
      </w:r>
      <w:r w:rsidR="00BC2215">
        <w:rPr>
          <w:rFonts w:ascii="Times New Roman" w:eastAsia="Times New Roman" w:hAnsi="Times New Roman" w:cs="Times New Roman"/>
          <w:sz w:val="24"/>
          <w:szCs w:val="24"/>
        </w:rPr>
        <w:t xml:space="preserve">by the number of read cycles for </w:t>
      </w:r>
      <w:r w:rsidR="009623EF">
        <w:rPr>
          <w:rFonts w:ascii="Times New Roman" w:eastAsia="Times New Roman" w:hAnsi="Times New Roman" w:cs="Times New Roman"/>
          <w:sz w:val="24"/>
          <w:szCs w:val="24"/>
        </w:rPr>
        <w:t>that</w:t>
      </w:r>
      <w:r w:rsidR="00BC2215">
        <w:rPr>
          <w:rFonts w:ascii="Times New Roman" w:eastAsia="Times New Roman" w:hAnsi="Times New Roman" w:cs="Times New Roman"/>
          <w:sz w:val="24"/>
          <w:szCs w:val="24"/>
        </w:rPr>
        <w:t xml:space="preserve"> month.  </w:t>
      </w:r>
      <w:r w:rsidR="009623EF">
        <w:rPr>
          <w:rFonts w:ascii="Times New Roman" w:eastAsia="Times New Roman" w:hAnsi="Times New Roman" w:cs="Times New Roman"/>
          <w:sz w:val="24"/>
          <w:szCs w:val="24"/>
        </w:rPr>
        <w:t>T</w:t>
      </w:r>
      <w:r w:rsidR="00BC2215">
        <w:rPr>
          <w:rFonts w:ascii="Times New Roman" w:eastAsia="Times New Roman" w:hAnsi="Times New Roman" w:cs="Times New Roman"/>
          <w:sz w:val="24"/>
          <w:szCs w:val="24"/>
        </w:rPr>
        <w:t xml:space="preserve">his same calculation </w:t>
      </w:r>
      <w:r w:rsidR="009623EF">
        <w:rPr>
          <w:rFonts w:ascii="Times New Roman" w:eastAsia="Times New Roman" w:hAnsi="Times New Roman" w:cs="Times New Roman"/>
          <w:sz w:val="24"/>
          <w:szCs w:val="24"/>
        </w:rPr>
        <w:t xml:space="preserve">was performed </w:t>
      </w:r>
      <w:r w:rsidR="00BC2215">
        <w:rPr>
          <w:rFonts w:ascii="Times New Roman" w:eastAsia="Times New Roman" w:hAnsi="Times New Roman" w:cs="Times New Roman"/>
          <w:sz w:val="24"/>
          <w:szCs w:val="24"/>
        </w:rPr>
        <w:t xml:space="preserve">for CDD.  </w:t>
      </w:r>
      <w:r w:rsidR="004C52D0">
        <w:rPr>
          <w:rFonts w:ascii="Times New Roman" w:eastAsia="Times New Roman" w:hAnsi="Times New Roman" w:cs="Times New Roman"/>
          <w:sz w:val="24"/>
          <w:szCs w:val="24"/>
        </w:rPr>
        <w:t xml:space="preserve">Conversions for both calendar month HDD and CDD into billing month HDD and CDD was performed for both billing schedules. </w:t>
      </w:r>
      <w:r w:rsidR="000645D1" w:rsidRPr="000645D1">
        <w:rPr>
          <w:rFonts w:ascii="Times New Roman" w:eastAsia="Times New Roman" w:hAnsi="Times New Roman" w:cs="Times New Roman"/>
          <w:sz w:val="24"/>
          <w:szCs w:val="24"/>
        </w:rPr>
        <w:t xml:space="preserve">The results for years 2008-2017 represent </w:t>
      </w:r>
      <w:proofErr w:type="spellStart"/>
      <w:r w:rsidR="00100915">
        <w:rPr>
          <w:rFonts w:ascii="Times New Roman" w:eastAsia="Times New Roman" w:hAnsi="Times New Roman" w:cs="Times New Roman"/>
          <w:sz w:val="24"/>
          <w:szCs w:val="24"/>
        </w:rPr>
        <w:t>N</w:t>
      </w:r>
      <w:r w:rsidR="000645D1" w:rsidRPr="000645D1">
        <w:rPr>
          <w:rFonts w:ascii="Times New Roman" w:eastAsia="Times New Roman" w:hAnsi="Times New Roman" w:cs="Times New Roman"/>
          <w:sz w:val="24"/>
          <w:szCs w:val="24"/>
        </w:rPr>
        <w:t>HDD</w:t>
      </w:r>
      <w:r w:rsidR="000645D1" w:rsidRPr="000645D1">
        <w:rPr>
          <w:rFonts w:ascii="Times New Roman" w:eastAsia="Times New Roman" w:hAnsi="Times New Roman" w:cs="Times New Roman"/>
          <w:sz w:val="24"/>
          <w:szCs w:val="24"/>
          <w:vertAlign w:val="subscript"/>
        </w:rPr>
        <w:t>t</w:t>
      </w:r>
      <w:proofErr w:type="spellEnd"/>
      <w:r w:rsidR="000645D1" w:rsidRPr="000645D1">
        <w:rPr>
          <w:rFonts w:ascii="Times New Roman" w:eastAsia="Times New Roman" w:hAnsi="Times New Roman" w:cs="Times New Roman"/>
          <w:sz w:val="24"/>
          <w:szCs w:val="24"/>
        </w:rPr>
        <w:t xml:space="preserve"> and </w:t>
      </w:r>
      <w:proofErr w:type="spellStart"/>
      <w:r w:rsidR="00100915">
        <w:rPr>
          <w:rFonts w:ascii="Times New Roman" w:eastAsia="Times New Roman" w:hAnsi="Times New Roman" w:cs="Times New Roman"/>
          <w:sz w:val="24"/>
          <w:szCs w:val="24"/>
        </w:rPr>
        <w:t>N</w:t>
      </w:r>
      <w:r w:rsidR="000645D1" w:rsidRPr="000645D1">
        <w:rPr>
          <w:rFonts w:ascii="Times New Roman" w:eastAsia="Times New Roman" w:hAnsi="Times New Roman" w:cs="Times New Roman"/>
          <w:sz w:val="24"/>
          <w:szCs w:val="24"/>
        </w:rPr>
        <w:t>CDD</w:t>
      </w:r>
      <w:r w:rsidR="000645D1" w:rsidRPr="000645D1">
        <w:rPr>
          <w:rFonts w:ascii="Times New Roman" w:eastAsia="Times New Roman" w:hAnsi="Times New Roman" w:cs="Times New Roman"/>
          <w:sz w:val="24"/>
          <w:szCs w:val="24"/>
          <w:vertAlign w:val="subscript"/>
        </w:rPr>
        <w:t>t</w:t>
      </w:r>
      <w:proofErr w:type="spellEnd"/>
      <w:r w:rsidR="000645D1" w:rsidRPr="000645D1">
        <w:rPr>
          <w:rFonts w:ascii="Times New Roman" w:eastAsia="Times New Roman" w:hAnsi="Times New Roman" w:cs="Times New Roman"/>
          <w:sz w:val="24"/>
          <w:szCs w:val="24"/>
        </w:rPr>
        <w:t xml:space="preserve"> from the equation above</w:t>
      </w:r>
      <w:r w:rsidR="009C0FA1">
        <w:rPr>
          <w:rFonts w:ascii="Times New Roman" w:eastAsia="Times New Roman" w:hAnsi="Times New Roman" w:cs="Times New Roman"/>
          <w:sz w:val="24"/>
          <w:szCs w:val="24"/>
        </w:rPr>
        <w:t>,</w:t>
      </w:r>
      <w:r w:rsidR="000645D1" w:rsidRPr="000645D1">
        <w:rPr>
          <w:rFonts w:ascii="Times New Roman" w:eastAsia="Times New Roman" w:hAnsi="Times New Roman" w:cs="Times New Roman"/>
          <w:sz w:val="24"/>
          <w:szCs w:val="24"/>
        </w:rPr>
        <w:t xml:space="preserve"> and the results for year 2018 represent </w:t>
      </w:r>
      <w:proofErr w:type="spellStart"/>
      <w:r w:rsidR="000645D1" w:rsidRPr="000645D1">
        <w:rPr>
          <w:rFonts w:ascii="Times New Roman" w:eastAsia="Times New Roman" w:hAnsi="Times New Roman" w:cs="Times New Roman"/>
          <w:sz w:val="24"/>
          <w:szCs w:val="24"/>
        </w:rPr>
        <w:t>HDD</w:t>
      </w:r>
      <w:r w:rsidR="000645D1" w:rsidRPr="000645D1">
        <w:rPr>
          <w:rFonts w:ascii="Times New Roman" w:eastAsia="Times New Roman" w:hAnsi="Times New Roman" w:cs="Times New Roman"/>
          <w:sz w:val="24"/>
          <w:szCs w:val="24"/>
          <w:vertAlign w:val="subscript"/>
        </w:rPr>
        <w:t>t</w:t>
      </w:r>
      <w:proofErr w:type="spellEnd"/>
      <w:r w:rsidR="000645D1" w:rsidRPr="000645D1">
        <w:rPr>
          <w:rFonts w:ascii="Times New Roman" w:eastAsia="Times New Roman" w:hAnsi="Times New Roman" w:cs="Times New Roman"/>
          <w:sz w:val="24"/>
          <w:szCs w:val="24"/>
        </w:rPr>
        <w:t xml:space="preserve"> and </w:t>
      </w:r>
      <w:proofErr w:type="spellStart"/>
      <w:r w:rsidR="000645D1" w:rsidRPr="000645D1">
        <w:rPr>
          <w:rFonts w:ascii="Times New Roman" w:eastAsia="Times New Roman" w:hAnsi="Times New Roman" w:cs="Times New Roman"/>
          <w:sz w:val="24"/>
          <w:szCs w:val="24"/>
        </w:rPr>
        <w:t>CDD</w:t>
      </w:r>
      <w:r w:rsidR="000645D1" w:rsidRPr="000645D1">
        <w:rPr>
          <w:rFonts w:ascii="Times New Roman" w:eastAsia="Times New Roman" w:hAnsi="Times New Roman" w:cs="Times New Roman"/>
          <w:sz w:val="24"/>
          <w:szCs w:val="24"/>
          <w:vertAlign w:val="subscript"/>
        </w:rPr>
        <w:t>t</w:t>
      </w:r>
      <w:proofErr w:type="spellEnd"/>
      <w:r w:rsidR="000645D1" w:rsidRPr="000645D1">
        <w:rPr>
          <w:rFonts w:ascii="Times New Roman" w:eastAsia="Times New Roman" w:hAnsi="Times New Roman" w:cs="Times New Roman"/>
          <w:sz w:val="24"/>
          <w:szCs w:val="24"/>
        </w:rPr>
        <w:t xml:space="preserve"> from the equation above.</w:t>
      </w:r>
    </w:p>
    <w:p w:rsidR="007B6C9A" w:rsidRPr="00632119" w:rsidRDefault="007B6C9A" w:rsidP="006E1896">
      <w:pPr>
        <w:spacing w:after="120" w:line="480" w:lineRule="auto"/>
        <w:ind w:left="720" w:hanging="720"/>
        <w:jc w:val="both"/>
        <w:rPr>
          <w:rFonts w:ascii="Times New Roman" w:eastAsia="Times New Roman" w:hAnsi="Times New Roman" w:cs="Times New Roman"/>
          <w:sz w:val="24"/>
          <w:szCs w:val="24"/>
        </w:rPr>
      </w:pPr>
    </w:p>
    <w:p w:rsidR="00983255" w:rsidRDefault="00983255" w:rsidP="00C91765">
      <w:pPr>
        <w:spacing w:after="120" w:line="480" w:lineRule="auto"/>
        <w:ind w:left="720" w:hanging="720"/>
        <w:jc w:val="both"/>
        <w:rPr>
          <w:rFonts w:ascii="Times New Roman" w:eastAsia="Times New Roman" w:hAnsi="Times New Roman" w:cs="Times New Roman"/>
          <w:b/>
          <w:sz w:val="24"/>
          <w:szCs w:val="24"/>
        </w:rPr>
      </w:pPr>
      <w:r w:rsidRPr="00C91765">
        <w:rPr>
          <w:rFonts w:ascii="Times New Roman" w:eastAsia="Times New Roman" w:hAnsi="Times New Roman" w:cs="Times New Roman"/>
          <w:b/>
          <w:sz w:val="24"/>
          <w:szCs w:val="24"/>
        </w:rPr>
        <w:t>Q.</w:t>
      </w:r>
      <w:r w:rsidRPr="00C91765">
        <w:rPr>
          <w:rFonts w:ascii="Times New Roman" w:eastAsia="Times New Roman" w:hAnsi="Times New Roman" w:cs="Times New Roman"/>
          <w:b/>
          <w:sz w:val="24"/>
          <w:szCs w:val="24"/>
        </w:rPr>
        <w:tab/>
      </w:r>
      <w:r w:rsidR="00C91765">
        <w:rPr>
          <w:rFonts w:ascii="Times New Roman" w:eastAsia="Times New Roman" w:hAnsi="Times New Roman" w:cs="Times New Roman"/>
          <w:b/>
          <w:sz w:val="24"/>
          <w:szCs w:val="24"/>
        </w:rPr>
        <w:t>How are the monthly weather coefficients calculated?</w:t>
      </w:r>
    </w:p>
    <w:p w:rsidR="009928DD" w:rsidRDefault="00C91765" w:rsidP="00C91765">
      <w:pPr>
        <w:spacing w:after="120" w:line="480" w:lineRule="auto"/>
        <w:ind w:left="72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Pr>
          <w:rFonts w:ascii="Times New Roman" w:eastAsia="Times New Roman" w:hAnsi="Times New Roman" w:cs="Times New Roman"/>
          <w:sz w:val="24"/>
          <w:szCs w:val="24"/>
        </w:rPr>
        <w:tab/>
        <w:t xml:space="preserve">The customer class </w:t>
      </w:r>
      <w:r w:rsidR="009C0FA1">
        <w:rPr>
          <w:rFonts w:ascii="Times New Roman" w:eastAsia="Times New Roman" w:hAnsi="Times New Roman" w:cs="Times New Roman"/>
          <w:sz w:val="24"/>
          <w:szCs w:val="24"/>
        </w:rPr>
        <w:t xml:space="preserve">(class) </w:t>
      </w:r>
      <w:r>
        <w:rPr>
          <w:rFonts w:ascii="Times New Roman" w:eastAsia="Times New Roman" w:hAnsi="Times New Roman" w:cs="Times New Roman"/>
          <w:sz w:val="24"/>
          <w:szCs w:val="24"/>
        </w:rPr>
        <w:t>sales and the billing month HDD and CDD for that respective customer class are incorporated into the</w:t>
      </w:r>
      <w:r w:rsidR="00F61530">
        <w:rPr>
          <w:rFonts w:ascii="Times New Roman" w:eastAsia="Times New Roman" w:hAnsi="Times New Roman" w:cs="Times New Roman"/>
          <w:sz w:val="24"/>
          <w:szCs w:val="24"/>
        </w:rPr>
        <w:t xml:space="preserve"> </w:t>
      </w:r>
      <w:r w:rsidR="009C0FA1">
        <w:rPr>
          <w:rFonts w:ascii="Times New Roman" w:eastAsia="Times New Roman" w:hAnsi="Times New Roman" w:cs="Times New Roman"/>
          <w:sz w:val="24"/>
          <w:szCs w:val="24"/>
        </w:rPr>
        <w:t>clas</w:t>
      </w:r>
      <w:r w:rsidR="00F61530">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weather no</w:t>
      </w:r>
      <w:r w:rsidR="009C0FA1">
        <w:rPr>
          <w:rFonts w:ascii="Times New Roman" w:eastAsia="Times New Roman" w:hAnsi="Times New Roman" w:cs="Times New Roman"/>
          <w:sz w:val="24"/>
          <w:szCs w:val="24"/>
        </w:rPr>
        <w:t>rmalization model.  The</w:t>
      </w:r>
      <w:r>
        <w:rPr>
          <w:rFonts w:ascii="Times New Roman" w:eastAsia="Times New Roman" w:hAnsi="Times New Roman" w:cs="Times New Roman"/>
          <w:sz w:val="24"/>
          <w:szCs w:val="24"/>
        </w:rPr>
        <w:t xml:space="preserve"> class sales represent the dependent variable in the model</w:t>
      </w:r>
      <w:r w:rsidR="009928DD">
        <w:rPr>
          <w:rFonts w:ascii="Times New Roman" w:eastAsia="Times New Roman" w:hAnsi="Times New Roman" w:cs="Times New Roman"/>
          <w:sz w:val="24"/>
          <w:szCs w:val="24"/>
        </w:rPr>
        <w:t>, and the billing month HDD and CDD represent the independent variables in the mod</w:t>
      </w:r>
      <w:r w:rsidR="009C0FA1">
        <w:rPr>
          <w:rFonts w:ascii="Times New Roman" w:eastAsia="Times New Roman" w:hAnsi="Times New Roman" w:cs="Times New Roman"/>
          <w:sz w:val="24"/>
          <w:szCs w:val="24"/>
        </w:rPr>
        <w:t xml:space="preserve">el.  The data for each </w:t>
      </w:r>
      <w:r w:rsidR="009928DD">
        <w:rPr>
          <w:rFonts w:ascii="Times New Roman" w:eastAsia="Times New Roman" w:hAnsi="Times New Roman" w:cs="Times New Roman"/>
          <w:sz w:val="24"/>
          <w:szCs w:val="24"/>
        </w:rPr>
        <w:t xml:space="preserve">class model can be seen in </w:t>
      </w:r>
      <w:r w:rsidR="00BD6C2B">
        <w:rPr>
          <w:rFonts w:ascii="Times New Roman" w:eastAsia="Times New Roman" w:hAnsi="Times New Roman" w:cs="Times New Roman"/>
          <w:sz w:val="24"/>
          <w:szCs w:val="24"/>
        </w:rPr>
        <w:t>E</w:t>
      </w:r>
      <w:r w:rsidR="009928DD">
        <w:rPr>
          <w:rFonts w:ascii="Times New Roman" w:eastAsia="Times New Roman" w:hAnsi="Times New Roman" w:cs="Times New Roman"/>
          <w:sz w:val="24"/>
          <w:szCs w:val="24"/>
        </w:rPr>
        <w:t>xhibit</w:t>
      </w:r>
      <w:r w:rsidR="00BD6C2B">
        <w:rPr>
          <w:rFonts w:ascii="Times New Roman" w:eastAsia="Times New Roman" w:hAnsi="Times New Roman" w:cs="Times New Roman"/>
          <w:sz w:val="24"/>
          <w:szCs w:val="24"/>
        </w:rPr>
        <w:t xml:space="preserve"> AM-3</w:t>
      </w:r>
      <w:r w:rsidR="009928DD">
        <w:rPr>
          <w:rFonts w:ascii="Times New Roman" w:eastAsia="Times New Roman" w:hAnsi="Times New Roman" w:cs="Times New Roman"/>
          <w:sz w:val="24"/>
          <w:szCs w:val="24"/>
        </w:rPr>
        <w:t>. Next, the data is imported into regression software.</w:t>
      </w:r>
      <w:r w:rsidR="009928DD">
        <w:rPr>
          <w:rStyle w:val="FootnoteReference"/>
          <w:rFonts w:ascii="Times New Roman" w:eastAsia="Times New Roman" w:hAnsi="Times New Roman" w:cs="Times New Roman"/>
          <w:sz w:val="24"/>
          <w:szCs w:val="24"/>
        </w:rPr>
        <w:footnoteReference w:id="7"/>
      </w:r>
      <w:r w:rsidR="009928DD">
        <w:rPr>
          <w:rFonts w:ascii="Times New Roman" w:eastAsia="Times New Roman" w:hAnsi="Times New Roman" w:cs="Times New Roman"/>
          <w:sz w:val="24"/>
          <w:szCs w:val="24"/>
        </w:rPr>
        <w:t xml:space="preserve"> </w:t>
      </w:r>
      <w:r w:rsidR="00BD6C2B">
        <w:rPr>
          <w:rFonts w:ascii="Times New Roman" w:eastAsia="Times New Roman" w:hAnsi="Times New Roman" w:cs="Times New Roman"/>
          <w:sz w:val="24"/>
          <w:szCs w:val="24"/>
        </w:rPr>
        <w:t xml:space="preserve"> </w:t>
      </w:r>
      <w:r w:rsidR="009928DD">
        <w:rPr>
          <w:rFonts w:ascii="Times New Roman" w:eastAsia="Times New Roman" w:hAnsi="Times New Roman" w:cs="Times New Roman"/>
          <w:sz w:val="24"/>
          <w:szCs w:val="24"/>
        </w:rPr>
        <w:t>Then models are run to determine the best fi</w:t>
      </w:r>
      <w:r w:rsidR="00BD6C2B">
        <w:rPr>
          <w:rFonts w:ascii="Times New Roman" w:eastAsia="Times New Roman" w:hAnsi="Times New Roman" w:cs="Times New Roman"/>
          <w:sz w:val="24"/>
          <w:szCs w:val="24"/>
        </w:rPr>
        <w:t>tting equation for each</w:t>
      </w:r>
      <w:r w:rsidR="009928DD">
        <w:rPr>
          <w:rFonts w:ascii="Times New Roman" w:eastAsia="Times New Roman" w:hAnsi="Times New Roman" w:cs="Times New Roman"/>
          <w:sz w:val="24"/>
          <w:szCs w:val="24"/>
        </w:rPr>
        <w:t xml:space="preserve"> class.  A generic equation can be represented as follows:</w:t>
      </w:r>
    </w:p>
    <w:p w:rsidR="009928DD" w:rsidRDefault="009928DD" w:rsidP="00C91765">
      <w:pPr>
        <w:spacing w:after="120" w:line="480" w:lineRule="auto"/>
        <w:ind w:left="72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b/>
        <w:t xml:space="preserve">Customer </w:t>
      </w:r>
      <w:r w:rsidR="006D60D6">
        <w:rPr>
          <w:rFonts w:ascii="Times New Roman" w:eastAsia="Times New Roman" w:hAnsi="Times New Roman" w:cs="Times New Roman"/>
          <w:sz w:val="24"/>
          <w:szCs w:val="24"/>
        </w:rPr>
        <w:t>C</w:t>
      </w:r>
      <w:r>
        <w:rPr>
          <w:rFonts w:ascii="Times New Roman" w:eastAsia="Times New Roman" w:hAnsi="Times New Roman" w:cs="Times New Roman"/>
          <w:sz w:val="24"/>
          <w:szCs w:val="24"/>
        </w:rPr>
        <w:t xml:space="preserve">lass </w:t>
      </w:r>
      <w:r w:rsidR="006D60D6">
        <w:rPr>
          <w:rFonts w:ascii="Times New Roman" w:eastAsia="Times New Roman" w:hAnsi="Times New Roman" w:cs="Times New Roman"/>
          <w:sz w:val="24"/>
          <w:szCs w:val="24"/>
        </w:rPr>
        <w:t>Sales = C</w:t>
      </w:r>
      <w:r>
        <w:rPr>
          <w:rFonts w:ascii="Times New Roman" w:eastAsia="Times New Roman" w:hAnsi="Times New Roman" w:cs="Times New Roman"/>
          <w:sz w:val="24"/>
          <w:szCs w:val="24"/>
        </w:rPr>
        <w:t xml:space="preserve"> + B</w:t>
      </w:r>
      <w:r>
        <w:rPr>
          <w:rFonts w:ascii="Times New Roman" w:eastAsia="Times New Roman" w:hAnsi="Times New Roman" w:cs="Times New Roman"/>
          <w:sz w:val="24"/>
          <w:szCs w:val="24"/>
          <w:vertAlign w:val="subscript"/>
        </w:rPr>
        <w:t>1</w:t>
      </w:r>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JanHDD</w:t>
      </w:r>
      <w:proofErr w:type="spellEnd"/>
      <w:r>
        <w:rPr>
          <w:rFonts w:ascii="Times New Roman" w:eastAsia="Times New Roman" w:hAnsi="Times New Roman" w:cs="Times New Roman"/>
          <w:sz w:val="24"/>
          <w:szCs w:val="24"/>
        </w:rPr>
        <w:t xml:space="preserve"> + … + B</w:t>
      </w:r>
      <w:r>
        <w:rPr>
          <w:rFonts w:ascii="Times New Roman" w:eastAsia="Times New Roman" w:hAnsi="Times New Roman" w:cs="Times New Roman"/>
          <w:sz w:val="24"/>
          <w:szCs w:val="24"/>
          <w:vertAlign w:val="subscript"/>
        </w:rPr>
        <w:t>12</w:t>
      </w:r>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DecHDD</w:t>
      </w:r>
      <w:proofErr w:type="spellEnd"/>
      <w:r>
        <w:rPr>
          <w:rFonts w:ascii="Times New Roman" w:eastAsia="Times New Roman" w:hAnsi="Times New Roman" w:cs="Times New Roman"/>
          <w:sz w:val="24"/>
          <w:szCs w:val="24"/>
        </w:rPr>
        <w:t xml:space="preserve"> + B</w:t>
      </w:r>
      <w:r>
        <w:rPr>
          <w:rFonts w:ascii="Times New Roman" w:eastAsia="Times New Roman" w:hAnsi="Times New Roman" w:cs="Times New Roman"/>
          <w:sz w:val="24"/>
          <w:szCs w:val="24"/>
          <w:vertAlign w:val="subscript"/>
        </w:rPr>
        <w:t>13</w:t>
      </w:r>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JanCDD</w:t>
      </w:r>
      <w:proofErr w:type="spellEnd"/>
      <w:r>
        <w:rPr>
          <w:rFonts w:ascii="Times New Roman" w:eastAsia="Times New Roman" w:hAnsi="Times New Roman" w:cs="Times New Roman"/>
          <w:sz w:val="24"/>
          <w:szCs w:val="24"/>
        </w:rPr>
        <w:t xml:space="preserve"> + … + B</w:t>
      </w:r>
      <w:r>
        <w:rPr>
          <w:rFonts w:ascii="Times New Roman" w:eastAsia="Times New Roman" w:hAnsi="Times New Roman" w:cs="Times New Roman"/>
          <w:sz w:val="24"/>
          <w:szCs w:val="24"/>
          <w:vertAlign w:val="subscript"/>
        </w:rPr>
        <w:t>24</w:t>
      </w:r>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DecCDD</w:t>
      </w:r>
      <w:proofErr w:type="spellEnd"/>
    </w:p>
    <w:p w:rsidR="009928DD" w:rsidRDefault="009928DD" w:rsidP="00C91765">
      <w:pPr>
        <w:spacing w:after="120" w:line="480" w:lineRule="auto"/>
        <w:ind w:left="72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Where:</w:t>
      </w:r>
    </w:p>
    <w:p w:rsidR="00C91765" w:rsidRDefault="006D60D6" w:rsidP="006D60D6">
      <w:pPr>
        <w:pStyle w:val="ListParagraph"/>
        <w:numPr>
          <w:ilvl w:val="0"/>
          <w:numId w:val="16"/>
        </w:numPr>
        <w:spacing w:after="12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Customer Class Sales represents the sales for that customer class over the time period 2008-2017.</w:t>
      </w:r>
    </w:p>
    <w:p w:rsidR="006D60D6" w:rsidRDefault="006D60D6" w:rsidP="006D60D6">
      <w:pPr>
        <w:pStyle w:val="ListParagraph"/>
        <w:numPr>
          <w:ilvl w:val="0"/>
          <w:numId w:val="16"/>
        </w:numPr>
        <w:spacing w:after="12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 represents the constant term</w:t>
      </w:r>
      <w:r w:rsidR="00EA2A40">
        <w:rPr>
          <w:rFonts w:ascii="Times New Roman" w:eastAsia="Times New Roman" w:hAnsi="Times New Roman" w:cs="Times New Roman"/>
          <w:sz w:val="24"/>
          <w:szCs w:val="24"/>
        </w:rPr>
        <w:t xml:space="preserve"> for each customer class</w:t>
      </w:r>
      <w:r>
        <w:rPr>
          <w:rFonts w:ascii="Times New Roman" w:eastAsia="Times New Roman" w:hAnsi="Times New Roman" w:cs="Times New Roman"/>
          <w:sz w:val="24"/>
          <w:szCs w:val="24"/>
        </w:rPr>
        <w:t>.</w:t>
      </w:r>
    </w:p>
    <w:p w:rsidR="006D60D6" w:rsidRPr="00BE0DE6" w:rsidRDefault="006D60D6" w:rsidP="006D60D6">
      <w:pPr>
        <w:pStyle w:val="ListParagraph"/>
        <w:numPr>
          <w:ilvl w:val="0"/>
          <w:numId w:val="16"/>
        </w:numPr>
        <w:spacing w:after="120" w:line="480" w:lineRule="auto"/>
        <w:jc w:val="both"/>
        <w:rPr>
          <w:rFonts w:ascii="Times New Roman" w:eastAsia="Times New Roman" w:hAnsi="Times New Roman" w:cs="Times New Roman"/>
          <w:sz w:val="24"/>
          <w:szCs w:val="24"/>
        </w:rPr>
      </w:pPr>
      <w:r w:rsidRPr="00BE0DE6">
        <w:rPr>
          <w:rFonts w:ascii="Times New Roman" w:eastAsia="Times New Roman" w:hAnsi="Times New Roman" w:cs="Times New Roman"/>
          <w:sz w:val="24"/>
          <w:szCs w:val="24"/>
        </w:rPr>
        <w:t>B</w:t>
      </w:r>
      <w:r w:rsidRPr="00742720">
        <w:rPr>
          <w:rFonts w:ascii="Times New Roman" w:eastAsia="Times New Roman" w:hAnsi="Times New Roman" w:cs="Times New Roman"/>
          <w:sz w:val="24"/>
          <w:szCs w:val="24"/>
          <w:vertAlign w:val="subscript"/>
        </w:rPr>
        <w:t>1</w:t>
      </w:r>
      <w:r w:rsidRPr="00742720">
        <w:rPr>
          <w:rFonts w:ascii="Times New Roman" w:eastAsia="Times New Roman" w:hAnsi="Times New Roman" w:cs="Times New Roman"/>
          <w:sz w:val="24"/>
          <w:szCs w:val="24"/>
        </w:rPr>
        <w:t xml:space="preserve"> through B</w:t>
      </w:r>
      <w:r w:rsidRPr="00742720">
        <w:rPr>
          <w:rFonts w:ascii="Times New Roman" w:eastAsia="Times New Roman" w:hAnsi="Times New Roman" w:cs="Times New Roman"/>
          <w:sz w:val="24"/>
          <w:szCs w:val="24"/>
          <w:vertAlign w:val="subscript"/>
        </w:rPr>
        <w:t>24</w:t>
      </w:r>
      <w:r w:rsidRPr="00742720">
        <w:rPr>
          <w:rFonts w:ascii="Times New Roman" w:eastAsia="Times New Roman" w:hAnsi="Times New Roman" w:cs="Times New Roman"/>
          <w:sz w:val="24"/>
          <w:szCs w:val="24"/>
        </w:rPr>
        <w:t xml:space="preserve"> represent the monthly weather coefficients.</w:t>
      </w:r>
    </w:p>
    <w:p w:rsidR="006D60D6" w:rsidRDefault="006D60D6" w:rsidP="006D60D6">
      <w:pPr>
        <w:pStyle w:val="ListParagraph"/>
        <w:numPr>
          <w:ilvl w:val="0"/>
          <w:numId w:val="16"/>
        </w:numPr>
        <w:spacing w:after="120" w:line="480" w:lineRule="auto"/>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JanHDD</w:t>
      </w:r>
      <w:proofErr w:type="spellEnd"/>
      <w:r>
        <w:rPr>
          <w:rFonts w:ascii="Times New Roman" w:eastAsia="Times New Roman" w:hAnsi="Times New Roman" w:cs="Times New Roman"/>
          <w:sz w:val="24"/>
          <w:szCs w:val="24"/>
        </w:rPr>
        <w:t xml:space="preserve"> through </w:t>
      </w:r>
      <w:proofErr w:type="spellStart"/>
      <w:r>
        <w:rPr>
          <w:rFonts w:ascii="Times New Roman" w:eastAsia="Times New Roman" w:hAnsi="Times New Roman" w:cs="Times New Roman"/>
          <w:sz w:val="24"/>
          <w:szCs w:val="24"/>
        </w:rPr>
        <w:t>DecHDD</w:t>
      </w:r>
      <w:proofErr w:type="spellEnd"/>
      <w:r>
        <w:rPr>
          <w:rFonts w:ascii="Times New Roman" w:eastAsia="Times New Roman" w:hAnsi="Times New Roman" w:cs="Times New Roman"/>
          <w:sz w:val="24"/>
          <w:szCs w:val="24"/>
        </w:rPr>
        <w:t xml:space="preserve"> and </w:t>
      </w:r>
      <w:proofErr w:type="spellStart"/>
      <w:r>
        <w:rPr>
          <w:rFonts w:ascii="Times New Roman" w:eastAsia="Times New Roman" w:hAnsi="Times New Roman" w:cs="Times New Roman"/>
          <w:sz w:val="24"/>
          <w:szCs w:val="24"/>
        </w:rPr>
        <w:t>JanCDD</w:t>
      </w:r>
      <w:proofErr w:type="spellEnd"/>
      <w:r>
        <w:rPr>
          <w:rFonts w:ascii="Times New Roman" w:eastAsia="Times New Roman" w:hAnsi="Times New Roman" w:cs="Times New Roman"/>
          <w:sz w:val="24"/>
          <w:szCs w:val="24"/>
        </w:rPr>
        <w:t xml:space="preserve"> through </w:t>
      </w:r>
      <w:proofErr w:type="spellStart"/>
      <w:r>
        <w:rPr>
          <w:rFonts w:ascii="Times New Roman" w:eastAsia="Times New Roman" w:hAnsi="Times New Roman" w:cs="Times New Roman"/>
          <w:sz w:val="24"/>
          <w:szCs w:val="24"/>
        </w:rPr>
        <w:t>DecCDD</w:t>
      </w:r>
      <w:proofErr w:type="spellEnd"/>
      <w:r>
        <w:rPr>
          <w:rFonts w:ascii="Times New Roman" w:eastAsia="Times New Roman" w:hAnsi="Times New Roman" w:cs="Times New Roman"/>
          <w:sz w:val="24"/>
          <w:szCs w:val="24"/>
        </w:rPr>
        <w:t xml:space="preserve"> represent the monthly </w:t>
      </w:r>
      <w:r w:rsidR="00F61530">
        <w:rPr>
          <w:rFonts w:ascii="Times New Roman" w:eastAsia="Times New Roman" w:hAnsi="Times New Roman" w:cs="Times New Roman"/>
          <w:sz w:val="24"/>
          <w:szCs w:val="24"/>
        </w:rPr>
        <w:t>HDD and CDD</w:t>
      </w:r>
      <w:r>
        <w:rPr>
          <w:rFonts w:ascii="Times New Roman" w:eastAsia="Times New Roman" w:hAnsi="Times New Roman" w:cs="Times New Roman"/>
          <w:sz w:val="24"/>
          <w:szCs w:val="24"/>
        </w:rPr>
        <w:t xml:space="preserve"> over the time period 2008-2017.</w:t>
      </w:r>
    </w:p>
    <w:p w:rsidR="006D60D6" w:rsidRPr="006D60D6" w:rsidRDefault="006D60D6" w:rsidP="006D60D6">
      <w:pPr>
        <w:spacing w:after="120" w:line="48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As can be seen in the equation, B</w:t>
      </w:r>
      <w:r>
        <w:rPr>
          <w:rFonts w:ascii="Times New Roman" w:eastAsia="Times New Roman" w:hAnsi="Times New Roman" w:cs="Times New Roman"/>
          <w:sz w:val="24"/>
          <w:szCs w:val="24"/>
          <w:vertAlign w:val="subscript"/>
        </w:rPr>
        <w:t>1</w:t>
      </w:r>
      <w:r>
        <w:rPr>
          <w:rFonts w:ascii="Times New Roman" w:eastAsia="Times New Roman" w:hAnsi="Times New Roman" w:cs="Times New Roman"/>
          <w:sz w:val="24"/>
          <w:szCs w:val="24"/>
        </w:rPr>
        <w:t xml:space="preserve"> through B</w:t>
      </w:r>
      <w:r>
        <w:rPr>
          <w:rFonts w:ascii="Times New Roman" w:eastAsia="Times New Roman" w:hAnsi="Times New Roman" w:cs="Times New Roman"/>
          <w:sz w:val="24"/>
          <w:szCs w:val="24"/>
          <w:vertAlign w:val="subscript"/>
        </w:rPr>
        <w:t>24</w:t>
      </w:r>
      <w:r>
        <w:rPr>
          <w:rFonts w:ascii="Times New Roman" w:eastAsia="Times New Roman" w:hAnsi="Times New Roman" w:cs="Times New Roman"/>
          <w:sz w:val="24"/>
          <w:szCs w:val="24"/>
        </w:rPr>
        <w:t xml:space="preserve"> are the monthly weather coefficients that represent </w:t>
      </w:r>
      <w:proofErr w:type="spellStart"/>
      <w:r>
        <w:rPr>
          <w:rFonts w:ascii="Times New Roman" w:eastAsia="Times New Roman" w:hAnsi="Times New Roman" w:cs="Times New Roman"/>
          <w:sz w:val="24"/>
          <w:szCs w:val="24"/>
        </w:rPr>
        <w:t>Chdd</w:t>
      </w:r>
      <w:r>
        <w:rPr>
          <w:rFonts w:ascii="Times New Roman" w:eastAsia="Times New Roman" w:hAnsi="Times New Roman" w:cs="Times New Roman"/>
          <w:sz w:val="24"/>
          <w:szCs w:val="24"/>
          <w:vertAlign w:val="subscript"/>
        </w:rPr>
        <w:t>t</w:t>
      </w:r>
      <w:proofErr w:type="spellEnd"/>
      <w:r>
        <w:rPr>
          <w:rFonts w:ascii="Times New Roman" w:eastAsia="Times New Roman" w:hAnsi="Times New Roman" w:cs="Times New Roman"/>
          <w:sz w:val="24"/>
          <w:szCs w:val="24"/>
        </w:rPr>
        <w:t xml:space="preserve"> and </w:t>
      </w:r>
      <w:proofErr w:type="spellStart"/>
      <w:r>
        <w:rPr>
          <w:rFonts w:ascii="Times New Roman" w:eastAsia="Times New Roman" w:hAnsi="Times New Roman" w:cs="Times New Roman"/>
          <w:sz w:val="24"/>
          <w:szCs w:val="24"/>
        </w:rPr>
        <w:t>Ccdd</w:t>
      </w:r>
      <w:r>
        <w:rPr>
          <w:rFonts w:ascii="Times New Roman" w:eastAsia="Times New Roman" w:hAnsi="Times New Roman" w:cs="Times New Roman"/>
          <w:sz w:val="24"/>
          <w:szCs w:val="24"/>
          <w:vertAlign w:val="subscript"/>
        </w:rPr>
        <w:t>t</w:t>
      </w:r>
      <w:proofErr w:type="spellEnd"/>
      <w:r>
        <w:rPr>
          <w:rFonts w:ascii="Times New Roman" w:eastAsia="Times New Roman" w:hAnsi="Times New Roman" w:cs="Times New Roman"/>
          <w:sz w:val="24"/>
          <w:szCs w:val="24"/>
        </w:rPr>
        <w:t xml:space="preserve"> in the equation on </w:t>
      </w:r>
      <w:r w:rsidRPr="00742720">
        <w:rPr>
          <w:rFonts w:ascii="Times New Roman" w:eastAsia="Times New Roman" w:hAnsi="Times New Roman" w:cs="Times New Roman"/>
          <w:sz w:val="24"/>
          <w:szCs w:val="24"/>
        </w:rPr>
        <w:t xml:space="preserve">page </w:t>
      </w:r>
      <w:r w:rsidR="00BE0DE6" w:rsidRPr="00742720">
        <w:rPr>
          <w:rFonts w:ascii="Times New Roman" w:eastAsia="Times New Roman" w:hAnsi="Times New Roman" w:cs="Times New Roman"/>
          <w:sz w:val="24"/>
          <w:szCs w:val="24"/>
        </w:rPr>
        <w:t>7</w:t>
      </w:r>
      <w:r>
        <w:rPr>
          <w:rFonts w:ascii="Times New Roman" w:eastAsia="Times New Roman" w:hAnsi="Times New Roman" w:cs="Times New Roman"/>
          <w:sz w:val="24"/>
          <w:szCs w:val="24"/>
        </w:rPr>
        <w:t xml:space="preserve"> of my testimony.  However, not all HDD and CDD months will have a coefficient</w:t>
      </w:r>
      <w:r w:rsidR="00BD6C2B">
        <w:rPr>
          <w:rFonts w:ascii="Times New Roman" w:eastAsia="Times New Roman" w:hAnsi="Times New Roman" w:cs="Times New Roman"/>
          <w:sz w:val="24"/>
          <w:szCs w:val="24"/>
        </w:rPr>
        <w:t>.  The best fitting equation for the class will determine which months will have a coefficient.</w:t>
      </w:r>
    </w:p>
    <w:p w:rsidR="00835143" w:rsidRPr="00B63F1A" w:rsidRDefault="00835143" w:rsidP="006E1896">
      <w:pPr>
        <w:spacing w:after="120" w:line="480" w:lineRule="auto"/>
        <w:ind w:left="720" w:hanging="720"/>
        <w:jc w:val="both"/>
        <w:rPr>
          <w:rFonts w:ascii="Times New Roman" w:eastAsia="Times New Roman" w:hAnsi="Times New Roman" w:cs="Times New Roman"/>
          <w:sz w:val="24"/>
          <w:szCs w:val="24"/>
        </w:rPr>
      </w:pPr>
    </w:p>
    <w:p w:rsidR="00FF23B9" w:rsidRPr="00B63F1A" w:rsidRDefault="00FF23B9" w:rsidP="006E1896">
      <w:pPr>
        <w:spacing w:after="120" w:line="480" w:lineRule="auto"/>
        <w:ind w:left="720" w:hanging="720"/>
        <w:jc w:val="both"/>
        <w:rPr>
          <w:rFonts w:ascii="Times New Roman" w:eastAsia="Times New Roman" w:hAnsi="Times New Roman" w:cs="Times New Roman"/>
          <w:b/>
          <w:sz w:val="24"/>
          <w:szCs w:val="24"/>
        </w:rPr>
      </w:pPr>
      <w:r w:rsidRPr="00B63F1A">
        <w:rPr>
          <w:rFonts w:ascii="Times New Roman" w:eastAsia="Times New Roman" w:hAnsi="Times New Roman" w:cs="Times New Roman"/>
          <w:b/>
          <w:sz w:val="24"/>
          <w:szCs w:val="24"/>
        </w:rPr>
        <w:t>Q.</w:t>
      </w:r>
      <w:r w:rsidRPr="00B63F1A">
        <w:rPr>
          <w:rFonts w:ascii="Times New Roman" w:eastAsia="Times New Roman" w:hAnsi="Times New Roman" w:cs="Times New Roman"/>
          <w:b/>
          <w:sz w:val="24"/>
          <w:szCs w:val="24"/>
        </w:rPr>
        <w:tab/>
      </w:r>
      <w:r w:rsidR="00483F19" w:rsidRPr="00B63F1A">
        <w:rPr>
          <w:rFonts w:ascii="Times New Roman" w:eastAsia="Times New Roman" w:hAnsi="Times New Roman" w:cs="Times New Roman"/>
          <w:b/>
          <w:sz w:val="24"/>
          <w:szCs w:val="24"/>
        </w:rPr>
        <w:t>What are some statistical test</w:t>
      </w:r>
      <w:r w:rsidRPr="00B63F1A">
        <w:rPr>
          <w:rFonts w:ascii="Times New Roman" w:eastAsia="Times New Roman" w:hAnsi="Times New Roman" w:cs="Times New Roman"/>
          <w:b/>
          <w:sz w:val="24"/>
          <w:szCs w:val="24"/>
        </w:rPr>
        <w:t>s that can be used to evaluate weather normalization regression models?</w:t>
      </w:r>
    </w:p>
    <w:p w:rsidR="00E81D8D" w:rsidRPr="00B63F1A" w:rsidRDefault="00FF23B9" w:rsidP="006E1896">
      <w:pPr>
        <w:spacing w:after="120" w:line="480" w:lineRule="auto"/>
        <w:ind w:left="720" w:hanging="720"/>
        <w:jc w:val="both"/>
        <w:rPr>
          <w:rFonts w:ascii="Times New Roman" w:eastAsia="Times New Roman" w:hAnsi="Times New Roman" w:cs="Times New Roman"/>
          <w:sz w:val="24"/>
          <w:szCs w:val="24"/>
        </w:rPr>
      </w:pPr>
      <w:r w:rsidRPr="00B63F1A">
        <w:rPr>
          <w:rFonts w:ascii="Times New Roman" w:eastAsia="Times New Roman" w:hAnsi="Times New Roman" w:cs="Times New Roman"/>
          <w:sz w:val="24"/>
          <w:szCs w:val="24"/>
        </w:rPr>
        <w:t>A.</w:t>
      </w:r>
      <w:r w:rsidRPr="00B63F1A">
        <w:rPr>
          <w:rFonts w:ascii="Times New Roman" w:eastAsia="Times New Roman" w:hAnsi="Times New Roman" w:cs="Times New Roman"/>
          <w:sz w:val="24"/>
          <w:szCs w:val="24"/>
        </w:rPr>
        <w:tab/>
        <w:t xml:space="preserve">One statistical </w:t>
      </w:r>
      <w:r w:rsidR="00483F19" w:rsidRPr="00B63F1A">
        <w:rPr>
          <w:rFonts w:ascii="Times New Roman" w:eastAsia="Times New Roman" w:hAnsi="Times New Roman" w:cs="Times New Roman"/>
          <w:sz w:val="24"/>
          <w:szCs w:val="24"/>
        </w:rPr>
        <w:t>tes</w:t>
      </w:r>
      <w:r w:rsidRPr="00B63F1A">
        <w:rPr>
          <w:rFonts w:ascii="Times New Roman" w:eastAsia="Times New Roman" w:hAnsi="Times New Roman" w:cs="Times New Roman"/>
          <w:sz w:val="24"/>
          <w:szCs w:val="24"/>
        </w:rPr>
        <w:t>t is the R-squared test statistic (R-squared) value.  The R-squared value is a measure of how much</w:t>
      </w:r>
      <w:r w:rsidR="00483F19" w:rsidRPr="00B63F1A">
        <w:rPr>
          <w:rFonts w:ascii="Times New Roman" w:eastAsia="Times New Roman" w:hAnsi="Times New Roman" w:cs="Times New Roman"/>
          <w:sz w:val="24"/>
          <w:szCs w:val="24"/>
        </w:rPr>
        <w:t xml:space="preserve"> of the variation in</w:t>
      </w:r>
      <w:r w:rsidRPr="00B63F1A">
        <w:rPr>
          <w:rFonts w:ascii="Times New Roman" w:eastAsia="Times New Roman" w:hAnsi="Times New Roman" w:cs="Times New Roman"/>
          <w:sz w:val="24"/>
          <w:szCs w:val="24"/>
        </w:rPr>
        <w:t xml:space="preserve"> the dependent variable can be explained by the independent variables for that regression model.  </w:t>
      </w:r>
      <w:r w:rsidR="00483F19" w:rsidRPr="00B63F1A">
        <w:rPr>
          <w:rFonts w:ascii="Times New Roman" w:eastAsia="Times New Roman" w:hAnsi="Times New Roman" w:cs="Times New Roman"/>
          <w:sz w:val="24"/>
          <w:szCs w:val="24"/>
        </w:rPr>
        <w:t xml:space="preserve">For weather normalization regression models, the R-squared value would be a measure of how well variation in electricity sales can be explained by all the </w:t>
      </w:r>
      <w:r w:rsidR="00EE4DF9">
        <w:rPr>
          <w:rFonts w:ascii="Times New Roman" w:eastAsia="Times New Roman" w:hAnsi="Times New Roman" w:cs="Times New Roman"/>
          <w:sz w:val="24"/>
          <w:szCs w:val="24"/>
        </w:rPr>
        <w:t xml:space="preserve">monthly HDD and CDD </w:t>
      </w:r>
      <w:r w:rsidR="00E81D8D" w:rsidRPr="00B63F1A">
        <w:rPr>
          <w:rFonts w:ascii="Times New Roman" w:eastAsia="Times New Roman" w:hAnsi="Times New Roman" w:cs="Times New Roman"/>
          <w:sz w:val="24"/>
          <w:szCs w:val="24"/>
        </w:rPr>
        <w:t>in reference to electricity sales</w:t>
      </w:r>
      <w:r w:rsidR="00483F19" w:rsidRPr="00B63F1A">
        <w:rPr>
          <w:rFonts w:ascii="Times New Roman" w:eastAsia="Times New Roman" w:hAnsi="Times New Roman" w:cs="Times New Roman"/>
          <w:sz w:val="24"/>
          <w:szCs w:val="24"/>
        </w:rPr>
        <w:t xml:space="preserve">.  </w:t>
      </w:r>
    </w:p>
    <w:p w:rsidR="00FF23B9" w:rsidRDefault="00FF23B9" w:rsidP="00E81D8D">
      <w:pPr>
        <w:spacing w:after="120" w:line="480" w:lineRule="auto"/>
        <w:ind w:left="720"/>
        <w:jc w:val="both"/>
        <w:rPr>
          <w:rFonts w:ascii="Times New Roman" w:eastAsia="Times New Roman" w:hAnsi="Times New Roman" w:cs="Times New Roman"/>
          <w:sz w:val="24"/>
          <w:szCs w:val="24"/>
        </w:rPr>
      </w:pPr>
      <w:r w:rsidRPr="00B63F1A">
        <w:rPr>
          <w:rFonts w:ascii="Times New Roman" w:eastAsia="Times New Roman" w:hAnsi="Times New Roman" w:cs="Times New Roman"/>
          <w:sz w:val="24"/>
          <w:szCs w:val="24"/>
        </w:rPr>
        <w:lastRenderedPageBreak/>
        <w:t xml:space="preserve">Another statistical </w:t>
      </w:r>
      <w:r w:rsidR="00483F19" w:rsidRPr="00B63F1A">
        <w:rPr>
          <w:rFonts w:ascii="Times New Roman" w:eastAsia="Times New Roman" w:hAnsi="Times New Roman" w:cs="Times New Roman"/>
          <w:sz w:val="24"/>
          <w:szCs w:val="24"/>
        </w:rPr>
        <w:t>test</w:t>
      </w:r>
      <w:r w:rsidRPr="00B63F1A">
        <w:rPr>
          <w:rFonts w:ascii="Times New Roman" w:eastAsia="Times New Roman" w:hAnsi="Times New Roman" w:cs="Times New Roman"/>
          <w:sz w:val="24"/>
          <w:szCs w:val="24"/>
        </w:rPr>
        <w:t xml:space="preserve"> is the T-statistic, which measures the </w:t>
      </w:r>
      <w:r w:rsidR="00483F19" w:rsidRPr="00B63F1A">
        <w:rPr>
          <w:rFonts w:ascii="Times New Roman" w:eastAsia="Times New Roman" w:hAnsi="Times New Roman" w:cs="Times New Roman"/>
          <w:sz w:val="24"/>
          <w:szCs w:val="24"/>
        </w:rPr>
        <w:t xml:space="preserve">significance of the </w:t>
      </w:r>
      <w:r w:rsidR="00A1443D" w:rsidRPr="00B63F1A">
        <w:rPr>
          <w:rFonts w:ascii="Times New Roman" w:eastAsia="Times New Roman" w:hAnsi="Times New Roman" w:cs="Times New Roman"/>
          <w:sz w:val="24"/>
          <w:szCs w:val="24"/>
        </w:rPr>
        <w:t>correlation</w:t>
      </w:r>
      <w:r w:rsidRPr="00B63F1A">
        <w:rPr>
          <w:rFonts w:ascii="Times New Roman" w:eastAsia="Times New Roman" w:hAnsi="Times New Roman" w:cs="Times New Roman"/>
          <w:sz w:val="24"/>
          <w:szCs w:val="24"/>
        </w:rPr>
        <w:t xml:space="preserve"> of the independent variable</w:t>
      </w:r>
      <w:r w:rsidR="00A1443D" w:rsidRPr="00B63F1A">
        <w:rPr>
          <w:rFonts w:ascii="Times New Roman" w:eastAsia="Times New Roman" w:hAnsi="Times New Roman" w:cs="Times New Roman"/>
          <w:sz w:val="24"/>
          <w:szCs w:val="24"/>
        </w:rPr>
        <w:t xml:space="preserve"> to the dependent variable</w:t>
      </w:r>
      <w:r w:rsidRPr="00B63F1A">
        <w:rPr>
          <w:rFonts w:ascii="Times New Roman" w:eastAsia="Times New Roman" w:hAnsi="Times New Roman" w:cs="Times New Roman"/>
          <w:sz w:val="24"/>
          <w:szCs w:val="24"/>
        </w:rPr>
        <w:t xml:space="preserve"> in the regression model.  T-statistics are reported for each independent variable.</w:t>
      </w:r>
      <w:r w:rsidR="00FE1B76" w:rsidRPr="00B63F1A">
        <w:rPr>
          <w:rFonts w:ascii="Times New Roman" w:eastAsia="Times New Roman" w:hAnsi="Times New Roman" w:cs="Times New Roman"/>
          <w:sz w:val="24"/>
          <w:szCs w:val="24"/>
        </w:rPr>
        <w:t xml:space="preserve">  For weather normalization regression models, each T-statistic would measure the </w:t>
      </w:r>
      <w:r w:rsidR="00EE4DF9">
        <w:rPr>
          <w:rFonts w:ascii="Times New Roman" w:eastAsia="Times New Roman" w:hAnsi="Times New Roman" w:cs="Times New Roman"/>
          <w:sz w:val="24"/>
          <w:szCs w:val="24"/>
        </w:rPr>
        <w:t xml:space="preserve">statistical </w:t>
      </w:r>
      <w:r w:rsidR="00FE1B76" w:rsidRPr="00B63F1A">
        <w:rPr>
          <w:rFonts w:ascii="Times New Roman" w:eastAsia="Times New Roman" w:hAnsi="Times New Roman" w:cs="Times New Roman"/>
          <w:sz w:val="24"/>
          <w:szCs w:val="24"/>
        </w:rPr>
        <w:t>significance of the</w:t>
      </w:r>
      <w:r w:rsidR="00EE4DF9">
        <w:rPr>
          <w:rFonts w:ascii="Times New Roman" w:eastAsia="Times New Roman" w:hAnsi="Times New Roman" w:cs="Times New Roman"/>
          <w:sz w:val="24"/>
          <w:szCs w:val="24"/>
        </w:rPr>
        <w:t xml:space="preserve"> monthly weather</w:t>
      </w:r>
      <w:r w:rsidR="00FE1B76" w:rsidRPr="00B63F1A">
        <w:rPr>
          <w:rFonts w:ascii="Times New Roman" w:eastAsia="Times New Roman" w:hAnsi="Times New Roman" w:cs="Times New Roman"/>
          <w:sz w:val="24"/>
          <w:szCs w:val="24"/>
        </w:rPr>
        <w:t xml:space="preserve"> coefficients.</w:t>
      </w:r>
    </w:p>
    <w:p w:rsidR="00655764" w:rsidRDefault="00655764" w:rsidP="00E81D8D">
      <w:pPr>
        <w:spacing w:after="120" w:line="480" w:lineRule="auto"/>
        <w:ind w:left="720"/>
        <w:jc w:val="both"/>
        <w:rPr>
          <w:rFonts w:ascii="Times New Roman" w:eastAsia="Times New Roman" w:hAnsi="Times New Roman" w:cs="Times New Roman"/>
          <w:sz w:val="24"/>
          <w:szCs w:val="24"/>
        </w:rPr>
      </w:pPr>
    </w:p>
    <w:p w:rsidR="00655764" w:rsidRPr="00B63F1A" w:rsidRDefault="00655764" w:rsidP="00E81D8D">
      <w:pPr>
        <w:spacing w:after="120" w:line="48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One other statistical test to examine is the Durbin-Watson test statistic</w:t>
      </w:r>
      <w:r w:rsidR="00CC29B9">
        <w:rPr>
          <w:rFonts w:ascii="Times New Roman" w:eastAsia="Times New Roman" w:hAnsi="Times New Roman" w:cs="Times New Roman"/>
          <w:sz w:val="24"/>
          <w:szCs w:val="24"/>
        </w:rPr>
        <w:t>, which</w:t>
      </w:r>
      <w:r>
        <w:rPr>
          <w:rFonts w:ascii="Times New Roman" w:eastAsia="Times New Roman" w:hAnsi="Times New Roman" w:cs="Times New Roman"/>
          <w:sz w:val="24"/>
          <w:szCs w:val="24"/>
        </w:rPr>
        <w:t xml:space="preserve"> tests for autocorrelation.  Autocorrelation refers to the correlation of the model’s error terms for different time periods, and frequently occurs in time series regression models like weather normalization models.</w:t>
      </w:r>
    </w:p>
    <w:p w:rsidR="00835143" w:rsidRPr="00B63F1A" w:rsidRDefault="00835143" w:rsidP="00E81D8D">
      <w:pPr>
        <w:spacing w:after="120" w:line="480" w:lineRule="auto"/>
        <w:ind w:left="720"/>
        <w:jc w:val="both"/>
        <w:rPr>
          <w:rFonts w:ascii="Times New Roman" w:eastAsia="Times New Roman" w:hAnsi="Times New Roman" w:cs="Times New Roman"/>
          <w:sz w:val="24"/>
          <w:szCs w:val="24"/>
        </w:rPr>
      </w:pPr>
    </w:p>
    <w:p w:rsidR="00FF23B9" w:rsidRPr="00B63F1A" w:rsidRDefault="00FF23B9" w:rsidP="006E1896">
      <w:pPr>
        <w:spacing w:after="120" w:line="480" w:lineRule="auto"/>
        <w:ind w:left="720" w:hanging="720"/>
        <w:jc w:val="both"/>
        <w:rPr>
          <w:rFonts w:ascii="Times New Roman" w:eastAsia="Times New Roman" w:hAnsi="Times New Roman" w:cs="Times New Roman"/>
          <w:b/>
          <w:sz w:val="24"/>
          <w:szCs w:val="24"/>
        </w:rPr>
      </w:pPr>
      <w:r w:rsidRPr="00B63F1A">
        <w:rPr>
          <w:rFonts w:ascii="Times New Roman" w:eastAsia="Times New Roman" w:hAnsi="Times New Roman" w:cs="Times New Roman"/>
          <w:b/>
          <w:sz w:val="24"/>
          <w:szCs w:val="24"/>
        </w:rPr>
        <w:t>Q.</w:t>
      </w:r>
      <w:r w:rsidRPr="00B63F1A">
        <w:rPr>
          <w:rFonts w:ascii="Times New Roman" w:eastAsia="Times New Roman" w:hAnsi="Times New Roman" w:cs="Times New Roman"/>
          <w:b/>
          <w:sz w:val="24"/>
          <w:szCs w:val="24"/>
        </w:rPr>
        <w:tab/>
      </w:r>
      <w:r w:rsidR="005C7DA3" w:rsidRPr="00B63F1A">
        <w:rPr>
          <w:rFonts w:ascii="Times New Roman" w:eastAsia="Times New Roman" w:hAnsi="Times New Roman" w:cs="Times New Roman"/>
          <w:b/>
          <w:sz w:val="24"/>
          <w:szCs w:val="24"/>
        </w:rPr>
        <w:t>Please describe</w:t>
      </w:r>
      <w:r w:rsidR="008554FD" w:rsidRPr="00B63F1A">
        <w:rPr>
          <w:rFonts w:ascii="Times New Roman" w:eastAsia="Times New Roman" w:hAnsi="Times New Roman" w:cs="Times New Roman"/>
          <w:b/>
          <w:sz w:val="24"/>
          <w:szCs w:val="24"/>
        </w:rPr>
        <w:t xml:space="preserve"> the significance of the R-squared value.</w:t>
      </w:r>
    </w:p>
    <w:p w:rsidR="008554FD" w:rsidRPr="00B63F1A" w:rsidRDefault="008554FD" w:rsidP="006E1896">
      <w:pPr>
        <w:spacing w:after="120" w:line="480" w:lineRule="auto"/>
        <w:ind w:left="720" w:hanging="720"/>
        <w:jc w:val="both"/>
        <w:rPr>
          <w:rFonts w:ascii="Times New Roman" w:eastAsia="Times New Roman" w:hAnsi="Times New Roman" w:cs="Times New Roman"/>
          <w:sz w:val="24"/>
          <w:szCs w:val="24"/>
        </w:rPr>
      </w:pPr>
      <w:r w:rsidRPr="00B63F1A">
        <w:rPr>
          <w:rFonts w:ascii="Times New Roman" w:eastAsia="Times New Roman" w:hAnsi="Times New Roman" w:cs="Times New Roman"/>
          <w:sz w:val="24"/>
          <w:szCs w:val="24"/>
        </w:rPr>
        <w:t>A.</w:t>
      </w:r>
      <w:r w:rsidRPr="00B63F1A">
        <w:rPr>
          <w:rFonts w:ascii="Times New Roman" w:eastAsia="Times New Roman" w:hAnsi="Times New Roman" w:cs="Times New Roman"/>
          <w:sz w:val="24"/>
          <w:szCs w:val="24"/>
        </w:rPr>
        <w:tab/>
        <w:t xml:space="preserve">The R-squared value is always between zero and one.  The closer the R-squared value is to one, the more the </w:t>
      </w:r>
      <w:r w:rsidR="00FE1B76" w:rsidRPr="00B63F1A">
        <w:rPr>
          <w:rFonts w:ascii="Times New Roman" w:eastAsia="Times New Roman" w:hAnsi="Times New Roman" w:cs="Times New Roman"/>
          <w:sz w:val="24"/>
          <w:szCs w:val="24"/>
        </w:rPr>
        <w:t xml:space="preserve">variation of the </w:t>
      </w:r>
      <w:r w:rsidRPr="00B63F1A">
        <w:rPr>
          <w:rFonts w:ascii="Times New Roman" w:eastAsia="Times New Roman" w:hAnsi="Times New Roman" w:cs="Times New Roman"/>
          <w:sz w:val="24"/>
          <w:szCs w:val="24"/>
        </w:rPr>
        <w:t xml:space="preserve">dependent variable is explained by the independent variables in that regression model.  </w:t>
      </w:r>
      <w:r w:rsidR="00FE1B76" w:rsidRPr="00B63F1A">
        <w:rPr>
          <w:rFonts w:ascii="Times New Roman" w:eastAsia="Times New Roman" w:hAnsi="Times New Roman" w:cs="Times New Roman"/>
          <w:sz w:val="24"/>
          <w:szCs w:val="24"/>
        </w:rPr>
        <w:t xml:space="preserve">The closer the </w:t>
      </w:r>
      <w:r w:rsidRPr="00B63F1A">
        <w:rPr>
          <w:rFonts w:ascii="Times New Roman" w:eastAsia="Times New Roman" w:hAnsi="Times New Roman" w:cs="Times New Roman"/>
          <w:sz w:val="24"/>
          <w:szCs w:val="24"/>
        </w:rPr>
        <w:t xml:space="preserve">R-squared value </w:t>
      </w:r>
      <w:r w:rsidR="00FE1B76" w:rsidRPr="00B63F1A">
        <w:rPr>
          <w:rFonts w:ascii="Times New Roman" w:eastAsia="Times New Roman" w:hAnsi="Times New Roman" w:cs="Times New Roman"/>
          <w:sz w:val="24"/>
          <w:szCs w:val="24"/>
        </w:rPr>
        <w:t>is to</w:t>
      </w:r>
      <w:r w:rsidRPr="00B63F1A">
        <w:rPr>
          <w:rFonts w:ascii="Times New Roman" w:eastAsia="Times New Roman" w:hAnsi="Times New Roman" w:cs="Times New Roman"/>
          <w:sz w:val="24"/>
          <w:szCs w:val="24"/>
        </w:rPr>
        <w:t xml:space="preserve"> zero, then the </w:t>
      </w:r>
      <w:r w:rsidR="00FE1B76" w:rsidRPr="00B63F1A">
        <w:rPr>
          <w:rFonts w:ascii="Times New Roman" w:eastAsia="Times New Roman" w:hAnsi="Times New Roman" w:cs="Times New Roman"/>
          <w:sz w:val="24"/>
          <w:szCs w:val="24"/>
        </w:rPr>
        <w:t>less the variation of the dependent variable is explained by the independent variables in that regression model</w:t>
      </w:r>
      <w:r w:rsidR="00D27AAD" w:rsidRPr="00B63F1A">
        <w:rPr>
          <w:rFonts w:ascii="Times New Roman" w:eastAsia="Times New Roman" w:hAnsi="Times New Roman" w:cs="Times New Roman"/>
          <w:sz w:val="24"/>
          <w:szCs w:val="24"/>
        </w:rPr>
        <w:t>.</w:t>
      </w:r>
      <w:r w:rsidR="00FE1B76" w:rsidRPr="00B63F1A">
        <w:rPr>
          <w:rFonts w:ascii="Times New Roman" w:eastAsia="Times New Roman" w:hAnsi="Times New Roman" w:cs="Times New Roman"/>
          <w:sz w:val="24"/>
          <w:szCs w:val="24"/>
        </w:rPr>
        <w:t xml:space="preserve"> </w:t>
      </w:r>
    </w:p>
    <w:p w:rsidR="00835143" w:rsidRPr="00B63F1A" w:rsidRDefault="00835143" w:rsidP="006E1896">
      <w:pPr>
        <w:spacing w:after="120" w:line="480" w:lineRule="auto"/>
        <w:ind w:left="720" w:hanging="720"/>
        <w:jc w:val="both"/>
        <w:rPr>
          <w:rFonts w:ascii="Times New Roman" w:eastAsia="Times New Roman" w:hAnsi="Times New Roman" w:cs="Times New Roman"/>
          <w:sz w:val="24"/>
          <w:szCs w:val="24"/>
        </w:rPr>
      </w:pPr>
    </w:p>
    <w:p w:rsidR="008554FD" w:rsidRPr="00B63F1A" w:rsidRDefault="008554FD" w:rsidP="00925493">
      <w:pPr>
        <w:keepNext/>
        <w:keepLines/>
        <w:spacing w:after="120" w:line="480" w:lineRule="auto"/>
        <w:ind w:left="720" w:hanging="720"/>
        <w:jc w:val="both"/>
        <w:rPr>
          <w:rFonts w:ascii="Times New Roman" w:eastAsia="Times New Roman" w:hAnsi="Times New Roman" w:cs="Times New Roman"/>
          <w:b/>
          <w:sz w:val="24"/>
          <w:szCs w:val="24"/>
        </w:rPr>
      </w:pPr>
      <w:r w:rsidRPr="00B63F1A">
        <w:rPr>
          <w:rFonts w:ascii="Times New Roman" w:eastAsia="Times New Roman" w:hAnsi="Times New Roman" w:cs="Times New Roman"/>
          <w:b/>
          <w:sz w:val="24"/>
          <w:szCs w:val="24"/>
        </w:rPr>
        <w:lastRenderedPageBreak/>
        <w:t>Q.</w:t>
      </w:r>
      <w:r w:rsidRPr="00B63F1A">
        <w:rPr>
          <w:rFonts w:ascii="Times New Roman" w:eastAsia="Times New Roman" w:hAnsi="Times New Roman" w:cs="Times New Roman"/>
          <w:b/>
          <w:sz w:val="24"/>
          <w:szCs w:val="24"/>
        </w:rPr>
        <w:tab/>
        <w:t>Does a larger R-squared value in</w:t>
      </w:r>
      <w:r w:rsidR="00FE1B76" w:rsidRPr="00B63F1A">
        <w:rPr>
          <w:rFonts w:ascii="Times New Roman" w:eastAsia="Times New Roman" w:hAnsi="Times New Roman" w:cs="Times New Roman"/>
          <w:b/>
          <w:sz w:val="24"/>
          <w:szCs w:val="24"/>
        </w:rPr>
        <w:t>dicate that the results from that</w:t>
      </w:r>
      <w:r w:rsidRPr="00B63F1A">
        <w:rPr>
          <w:rFonts w:ascii="Times New Roman" w:eastAsia="Times New Roman" w:hAnsi="Times New Roman" w:cs="Times New Roman"/>
          <w:b/>
          <w:sz w:val="24"/>
          <w:szCs w:val="24"/>
        </w:rPr>
        <w:t xml:space="preserve"> regression model</w:t>
      </w:r>
      <w:r w:rsidR="00D27AAD" w:rsidRPr="00B63F1A">
        <w:rPr>
          <w:rFonts w:ascii="Times New Roman" w:eastAsia="Times New Roman" w:hAnsi="Times New Roman" w:cs="Times New Roman"/>
          <w:b/>
          <w:sz w:val="24"/>
          <w:szCs w:val="24"/>
        </w:rPr>
        <w:t xml:space="preserve"> are </w:t>
      </w:r>
      <w:r w:rsidR="00EA2A40">
        <w:rPr>
          <w:rFonts w:ascii="Times New Roman" w:eastAsia="Times New Roman" w:hAnsi="Times New Roman" w:cs="Times New Roman"/>
          <w:b/>
          <w:sz w:val="24"/>
          <w:szCs w:val="24"/>
        </w:rPr>
        <w:t xml:space="preserve">more </w:t>
      </w:r>
      <w:r w:rsidR="00D27AAD" w:rsidRPr="00B63F1A">
        <w:rPr>
          <w:rFonts w:ascii="Times New Roman" w:eastAsia="Times New Roman" w:hAnsi="Times New Roman" w:cs="Times New Roman"/>
          <w:b/>
          <w:sz w:val="24"/>
          <w:szCs w:val="24"/>
        </w:rPr>
        <w:t>favorable</w:t>
      </w:r>
      <w:r w:rsidR="00EA2A40">
        <w:rPr>
          <w:rFonts w:ascii="Times New Roman" w:eastAsia="Times New Roman" w:hAnsi="Times New Roman" w:cs="Times New Roman"/>
          <w:b/>
          <w:sz w:val="24"/>
          <w:szCs w:val="24"/>
        </w:rPr>
        <w:t xml:space="preserve"> than</w:t>
      </w:r>
      <w:r w:rsidR="00D27AAD" w:rsidRPr="00B63F1A">
        <w:rPr>
          <w:rFonts w:ascii="Times New Roman" w:eastAsia="Times New Roman" w:hAnsi="Times New Roman" w:cs="Times New Roman"/>
          <w:b/>
          <w:sz w:val="24"/>
          <w:szCs w:val="24"/>
        </w:rPr>
        <w:t xml:space="preserve"> a regression model with a smaller R-squared value?</w:t>
      </w:r>
    </w:p>
    <w:p w:rsidR="00D27AAD" w:rsidRPr="00B63F1A" w:rsidRDefault="00D27AAD" w:rsidP="00925493">
      <w:pPr>
        <w:keepNext/>
        <w:keepLines/>
        <w:spacing w:after="120" w:line="480" w:lineRule="auto"/>
        <w:ind w:left="720" w:hanging="720"/>
        <w:jc w:val="both"/>
        <w:rPr>
          <w:rFonts w:ascii="Times New Roman" w:eastAsia="Times New Roman" w:hAnsi="Times New Roman" w:cs="Times New Roman"/>
          <w:sz w:val="24"/>
          <w:szCs w:val="24"/>
        </w:rPr>
      </w:pPr>
      <w:r w:rsidRPr="00B63F1A">
        <w:rPr>
          <w:rFonts w:ascii="Times New Roman" w:eastAsia="Times New Roman" w:hAnsi="Times New Roman" w:cs="Times New Roman"/>
          <w:sz w:val="24"/>
          <w:szCs w:val="24"/>
        </w:rPr>
        <w:t>A.</w:t>
      </w:r>
      <w:r w:rsidRPr="00B63F1A">
        <w:rPr>
          <w:rFonts w:ascii="Times New Roman" w:eastAsia="Times New Roman" w:hAnsi="Times New Roman" w:cs="Times New Roman"/>
          <w:sz w:val="24"/>
          <w:szCs w:val="24"/>
        </w:rPr>
        <w:tab/>
        <w:t xml:space="preserve">Not necessarily.  When evaluating a </w:t>
      </w:r>
      <w:r w:rsidR="00FE1B76" w:rsidRPr="00B63F1A">
        <w:rPr>
          <w:rFonts w:ascii="Times New Roman" w:eastAsia="Times New Roman" w:hAnsi="Times New Roman" w:cs="Times New Roman"/>
          <w:sz w:val="24"/>
          <w:szCs w:val="24"/>
        </w:rPr>
        <w:t xml:space="preserve">regression </w:t>
      </w:r>
      <w:r w:rsidRPr="00B63F1A">
        <w:rPr>
          <w:rFonts w:ascii="Times New Roman" w:eastAsia="Times New Roman" w:hAnsi="Times New Roman" w:cs="Times New Roman"/>
          <w:sz w:val="24"/>
          <w:szCs w:val="24"/>
        </w:rPr>
        <w:t>model</w:t>
      </w:r>
      <w:r w:rsidR="00FE1B76" w:rsidRPr="00B63F1A">
        <w:rPr>
          <w:rFonts w:ascii="Times New Roman" w:eastAsia="Times New Roman" w:hAnsi="Times New Roman" w:cs="Times New Roman"/>
          <w:sz w:val="24"/>
          <w:szCs w:val="24"/>
        </w:rPr>
        <w:t xml:space="preserve">, the R-squared value is </w:t>
      </w:r>
      <w:r w:rsidR="002E75CB" w:rsidRPr="00B63F1A">
        <w:rPr>
          <w:rFonts w:ascii="Times New Roman" w:eastAsia="Times New Roman" w:hAnsi="Times New Roman" w:cs="Times New Roman"/>
          <w:sz w:val="24"/>
          <w:szCs w:val="24"/>
        </w:rPr>
        <w:t xml:space="preserve">one of several factors to consider in </w:t>
      </w:r>
      <w:r w:rsidR="00FE1B76" w:rsidRPr="00B63F1A">
        <w:rPr>
          <w:rFonts w:ascii="Times New Roman" w:eastAsia="Times New Roman" w:hAnsi="Times New Roman" w:cs="Times New Roman"/>
          <w:sz w:val="24"/>
          <w:szCs w:val="24"/>
        </w:rPr>
        <w:t>evaluat</w:t>
      </w:r>
      <w:r w:rsidR="002E75CB" w:rsidRPr="00B63F1A">
        <w:rPr>
          <w:rFonts w:ascii="Times New Roman" w:eastAsia="Times New Roman" w:hAnsi="Times New Roman" w:cs="Times New Roman"/>
          <w:sz w:val="24"/>
          <w:szCs w:val="24"/>
        </w:rPr>
        <w:t>ing</w:t>
      </w:r>
      <w:r w:rsidR="00FE1B76" w:rsidRPr="00B63F1A">
        <w:rPr>
          <w:rFonts w:ascii="Times New Roman" w:eastAsia="Times New Roman" w:hAnsi="Times New Roman" w:cs="Times New Roman"/>
          <w:sz w:val="24"/>
          <w:szCs w:val="24"/>
        </w:rPr>
        <w:t xml:space="preserve"> a regression model.</w:t>
      </w:r>
      <w:r w:rsidRPr="00B63F1A">
        <w:rPr>
          <w:rFonts w:ascii="Times New Roman" w:eastAsia="Times New Roman" w:hAnsi="Times New Roman" w:cs="Times New Roman"/>
          <w:sz w:val="24"/>
          <w:szCs w:val="24"/>
        </w:rPr>
        <w:t xml:space="preserve"> </w:t>
      </w:r>
      <w:r w:rsidR="002E75CB" w:rsidRPr="00B63F1A">
        <w:rPr>
          <w:rFonts w:ascii="Times New Roman" w:eastAsia="Times New Roman" w:hAnsi="Times New Roman" w:cs="Times New Roman"/>
          <w:sz w:val="24"/>
          <w:szCs w:val="24"/>
        </w:rPr>
        <w:t>Another factor to</w:t>
      </w:r>
      <w:r w:rsidR="00FE1B76" w:rsidRPr="00B63F1A">
        <w:rPr>
          <w:rFonts w:ascii="Times New Roman" w:eastAsia="Times New Roman" w:hAnsi="Times New Roman" w:cs="Times New Roman"/>
          <w:sz w:val="24"/>
          <w:szCs w:val="24"/>
        </w:rPr>
        <w:t xml:space="preserve"> </w:t>
      </w:r>
      <w:r w:rsidRPr="00B63F1A">
        <w:rPr>
          <w:rFonts w:ascii="Times New Roman" w:eastAsia="Times New Roman" w:hAnsi="Times New Roman" w:cs="Times New Roman"/>
          <w:sz w:val="24"/>
          <w:szCs w:val="24"/>
        </w:rPr>
        <w:t xml:space="preserve">consider </w:t>
      </w:r>
      <w:r w:rsidR="002E75CB" w:rsidRPr="00B63F1A">
        <w:rPr>
          <w:rFonts w:ascii="Times New Roman" w:eastAsia="Times New Roman" w:hAnsi="Times New Roman" w:cs="Times New Roman"/>
          <w:sz w:val="24"/>
          <w:szCs w:val="24"/>
        </w:rPr>
        <w:t xml:space="preserve">is </w:t>
      </w:r>
      <w:r w:rsidRPr="00B63F1A">
        <w:rPr>
          <w:rFonts w:ascii="Times New Roman" w:eastAsia="Times New Roman" w:hAnsi="Times New Roman" w:cs="Times New Roman"/>
          <w:sz w:val="24"/>
          <w:szCs w:val="24"/>
        </w:rPr>
        <w:t xml:space="preserve">if the </w:t>
      </w:r>
      <w:r w:rsidR="00FE1B76" w:rsidRPr="00B63F1A">
        <w:rPr>
          <w:rFonts w:ascii="Times New Roman" w:eastAsia="Times New Roman" w:hAnsi="Times New Roman" w:cs="Times New Roman"/>
          <w:sz w:val="24"/>
          <w:szCs w:val="24"/>
        </w:rPr>
        <w:t>in</w:t>
      </w:r>
      <w:r w:rsidRPr="00B63F1A">
        <w:rPr>
          <w:rFonts w:ascii="Times New Roman" w:eastAsia="Times New Roman" w:hAnsi="Times New Roman" w:cs="Times New Roman"/>
          <w:sz w:val="24"/>
          <w:szCs w:val="24"/>
        </w:rPr>
        <w:t xml:space="preserve">dependent variables </w:t>
      </w:r>
      <w:r w:rsidR="00FE1B76" w:rsidRPr="00B63F1A">
        <w:rPr>
          <w:rFonts w:ascii="Times New Roman" w:eastAsia="Times New Roman" w:hAnsi="Times New Roman" w:cs="Times New Roman"/>
          <w:sz w:val="24"/>
          <w:szCs w:val="24"/>
        </w:rPr>
        <w:t>are</w:t>
      </w:r>
      <w:r w:rsidRPr="00B63F1A">
        <w:rPr>
          <w:rFonts w:ascii="Times New Roman" w:eastAsia="Times New Roman" w:hAnsi="Times New Roman" w:cs="Times New Roman"/>
          <w:sz w:val="24"/>
          <w:szCs w:val="24"/>
        </w:rPr>
        <w:t xml:space="preserve"> theoretical</w:t>
      </w:r>
      <w:r w:rsidR="00FE1B76" w:rsidRPr="00B63F1A">
        <w:rPr>
          <w:rFonts w:ascii="Times New Roman" w:eastAsia="Times New Roman" w:hAnsi="Times New Roman" w:cs="Times New Roman"/>
          <w:sz w:val="24"/>
          <w:szCs w:val="24"/>
        </w:rPr>
        <w:t>ly</w:t>
      </w:r>
      <w:r w:rsidRPr="00B63F1A">
        <w:rPr>
          <w:rFonts w:ascii="Times New Roman" w:eastAsia="Times New Roman" w:hAnsi="Times New Roman" w:cs="Times New Roman"/>
          <w:sz w:val="24"/>
          <w:szCs w:val="24"/>
        </w:rPr>
        <w:t xml:space="preserve"> </w:t>
      </w:r>
      <w:r w:rsidR="00FE1B76" w:rsidRPr="00B63F1A">
        <w:rPr>
          <w:rFonts w:ascii="Times New Roman" w:eastAsia="Times New Roman" w:hAnsi="Times New Roman" w:cs="Times New Roman"/>
          <w:sz w:val="24"/>
          <w:szCs w:val="24"/>
        </w:rPr>
        <w:t>valid</w:t>
      </w:r>
      <w:r w:rsidRPr="00B63F1A">
        <w:rPr>
          <w:rFonts w:ascii="Times New Roman" w:eastAsia="Times New Roman" w:hAnsi="Times New Roman" w:cs="Times New Roman"/>
          <w:sz w:val="24"/>
          <w:szCs w:val="24"/>
        </w:rPr>
        <w:t xml:space="preserve">.  For example, changes in </w:t>
      </w:r>
      <w:r w:rsidR="00310D90" w:rsidRPr="00B63F1A">
        <w:rPr>
          <w:rFonts w:ascii="Times New Roman" w:eastAsia="Times New Roman" w:hAnsi="Times New Roman" w:cs="Times New Roman"/>
          <w:sz w:val="24"/>
          <w:szCs w:val="24"/>
        </w:rPr>
        <w:t xml:space="preserve">electricity </w:t>
      </w:r>
      <w:r w:rsidR="00FE1B76" w:rsidRPr="00B63F1A">
        <w:rPr>
          <w:rFonts w:ascii="Times New Roman" w:eastAsia="Times New Roman" w:hAnsi="Times New Roman" w:cs="Times New Roman"/>
          <w:sz w:val="24"/>
          <w:szCs w:val="24"/>
        </w:rPr>
        <w:t>sales</w:t>
      </w:r>
      <w:r w:rsidRPr="00B63F1A">
        <w:rPr>
          <w:rFonts w:ascii="Times New Roman" w:eastAsia="Times New Roman" w:hAnsi="Times New Roman" w:cs="Times New Roman"/>
          <w:sz w:val="24"/>
          <w:szCs w:val="24"/>
        </w:rPr>
        <w:t xml:space="preserve"> can be explained by fluctuating weather</w:t>
      </w:r>
      <w:r w:rsidR="002E75CB" w:rsidRPr="00B63F1A">
        <w:rPr>
          <w:rFonts w:ascii="Times New Roman" w:eastAsia="Times New Roman" w:hAnsi="Times New Roman" w:cs="Times New Roman"/>
          <w:sz w:val="24"/>
          <w:szCs w:val="24"/>
        </w:rPr>
        <w:t>, which</w:t>
      </w:r>
      <w:r w:rsidRPr="00B63F1A">
        <w:rPr>
          <w:rFonts w:ascii="Times New Roman" w:eastAsia="Times New Roman" w:hAnsi="Times New Roman" w:cs="Times New Roman"/>
          <w:sz w:val="24"/>
          <w:szCs w:val="24"/>
        </w:rPr>
        <w:t xml:space="preserve"> is theoretically valid</w:t>
      </w:r>
      <w:r w:rsidR="002E75CB" w:rsidRPr="00B63F1A">
        <w:rPr>
          <w:rFonts w:ascii="Times New Roman" w:eastAsia="Times New Roman" w:hAnsi="Times New Roman" w:cs="Times New Roman"/>
          <w:sz w:val="24"/>
          <w:szCs w:val="24"/>
        </w:rPr>
        <w:t xml:space="preserve"> and should be included in the regression model.  In addition, R-squared values typically increase as more independent variables are added to the regression model.  Continuing with the example, </w:t>
      </w:r>
      <w:r w:rsidRPr="00B63F1A">
        <w:rPr>
          <w:rFonts w:ascii="Times New Roman" w:eastAsia="Times New Roman" w:hAnsi="Times New Roman" w:cs="Times New Roman"/>
          <w:sz w:val="24"/>
          <w:szCs w:val="24"/>
        </w:rPr>
        <w:t xml:space="preserve">changes in </w:t>
      </w:r>
      <w:r w:rsidR="00310D90" w:rsidRPr="00B63F1A">
        <w:rPr>
          <w:rFonts w:ascii="Times New Roman" w:eastAsia="Times New Roman" w:hAnsi="Times New Roman" w:cs="Times New Roman"/>
          <w:sz w:val="24"/>
          <w:szCs w:val="24"/>
        </w:rPr>
        <w:t>electricity</w:t>
      </w:r>
      <w:r w:rsidRPr="00B63F1A">
        <w:rPr>
          <w:rFonts w:ascii="Times New Roman" w:eastAsia="Times New Roman" w:hAnsi="Times New Roman" w:cs="Times New Roman"/>
          <w:sz w:val="24"/>
          <w:szCs w:val="24"/>
        </w:rPr>
        <w:t xml:space="preserve"> </w:t>
      </w:r>
      <w:r w:rsidR="00A310FE" w:rsidRPr="00B63F1A">
        <w:rPr>
          <w:rFonts w:ascii="Times New Roman" w:eastAsia="Times New Roman" w:hAnsi="Times New Roman" w:cs="Times New Roman"/>
          <w:sz w:val="24"/>
          <w:szCs w:val="24"/>
        </w:rPr>
        <w:t>sales</w:t>
      </w:r>
      <w:r w:rsidRPr="00B63F1A">
        <w:rPr>
          <w:rFonts w:ascii="Times New Roman" w:eastAsia="Times New Roman" w:hAnsi="Times New Roman" w:cs="Times New Roman"/>
          <w:sz w:val="24"/>
          <w:szCs w:val="24"/>
        </w:rPr>
        <w:t xml:space="preserve"> may not </w:t>
      </w:r>
      <w:r w:rsidR="00FF5D18" w:rsidRPr="00B63F1A">
        <w:rPr>
          <w:rFonts w:ascii="Times New Roman" w:eastAsia="Times New Roman" w:hAnsi="Times New Roman" w:cs="Times New Roman"/>
          <w:sz w:val="24"/>
          <w:szCs w:val="24"/>
        </w:rPr>
        <w:t xml:space="preserve">be </w:t>
      </w:r>
      <w:r w:rsidRPr="00B63F1A">
        <w:rPr>
          <w:rFonts w:ascii="Times New Roman" w:eastAsia="Times New Roman" w:hAnsi="Times New Roman" w:cs="Times New Roman"/>
          <w:sz w:val="24"/>
          <w:szCs w:val="24"/>
        </w:rPr>
        <w:t xml:space="preserve">as well explained by </w:t>
      </w:r>
      <w:r w:rsidR="00140109" w:rsidRPr="00B63F1A">
        <w:rPr>
          <w:rFonts w:ascii="Times New Roman" w:eastAsia="Times New Roman" w:hAnsi="Times New Roman" w:cs="Times New Roman"/>
          <w:sz w:val="24"/>
          <w:szCs w:val="24"/>
        </w:rPr>
        <w:t>average household age</w:t>
      </w:r>
      <w:r w:rsidR="002E75CB" w:rsidRPr="00B63F1A">
        <w:rPr>
          <w:rFonts w:ascii="Times New Roman" w:eastAsia="Times New Roman" w:hAnsi="Times New Roman" w:cs="Times New Roman"/>
          <w:sz w:val="24"/>
          <w:szCs w:val="24"/>
        </w:rPr>
        <w:t xml:space="preserve"> </w:t>
      </w:r>
      <w:r w:rsidRPr="00B63F1A">
        <w:rPr>
          <w:rFonts w:ascii="Times New Roman" w:eastAsia="Times New Roman" w:hAnsi="Times New Roman" w:cs="Times New Roman"/>
          <w:sz w:val="24"/>
          <w:szCs w:val="24"/>
        </w:rPr>
        <w:t xml:space="preserve">since </w:t>
      </w:r>
      <w:r w:rsidR="00140109" w:rsidRPr="00B63F1A">
        <w:rPr>
          <w:rFonts w:ascii="Times New Roman" w:eastAsia="Times New Roman" w:hAnsi="Times New Roman" w:cs="Times New Roman"/>
          <w:sz w:val="24"/>
          <w:szCs w:val="24"/>
        </w:rPr>
        <w:t>average household age</w:t>
      </w:r>
      <w:r w:rsidRPr="00B63F1A">
        <w:rPr>
          <w:rFonts w:ascii="Times New Roman" w:eastAsia="Times New Roman" w:hAnsi="Times New Roman" w:cs="Times New Roman"/>
          <w:sz w:val="24"/>
          <w:szCs w:val="24"/>
        </w:rPr>
        <w:t xml:space="preserve"> would have only minor impacts to </w:t>
      </w:r>
      <w:r w:rsidR="00310D90" w:rsidRPr="00B63F1A">
        <w:rPr>
          <w:rFonts w:ascii="Times New Roman" w:eastAsia="Times New Roman" w:hAnsi="Times New Roman" w:cs="Times New Roman"/>
          <w:sz w:val="24"/>
          <w:szCs w:val="24"/>
        </w:rPr>
        <w:t>electricity</w:t>
      </w:r>
      <w:r w:rsidRPr="00B63F1A">
        <w:rPr>
          <w:rFonts w:ascii="Times New Roman" w:eastAsia="Times New Roman" w:hAnsi="Times New Roman" w:cs="Times New Roman"/>
          <w:sz w:val="24"/>
          <w:szCs w:val="24"/>
        </w:rPr>
        <w:t xml:space="preserve"> </w:t>
      </w:r>
      <w:r w:rsidR="002E75CB" w:rsidRPr="00B63F1A">
        <w:rPr>
          <w:rFonts w:ascii="Times New Roman" w:eastAsia="Times New Roman" w:hAnsi="Times New Roman" w:cs="Times New Roman"/>
          <w:sz w:val="24"/>
          <w:szCs w:val="24"/>
        </w:rPr>
        <w:t>sales</w:t>
      </w:r>
      <w:r w:rsidRPr="00B63F1A">
        <w:rPr>
          <w:rFonts w:ascii="Times New Roman" w:eastAsia="Times New Roman" w:hAnsi="Times New Roman" w:cs="Times New Roman"/>
          <w:sz w:val="24"/>
          <w:szCs w:val="24"/>
        </w:rPr>
        <w:t xml:space="preserve"> in comparison to weather fluctuations.  </w:t>
      </w:r>
      <w:r w:rsidR="002E75CB" w:rsidRPr="00B63F1A">
        <w:rPr>
          <w:rFonts w:ascii="Times New Roman" w:eastAsia="Times New Roman" w:hAnsi="Times New Roman" w:cs="Times New Roman"/>
          <w:sz w:val="24"/>
          <w:szCs w:val="24"/>
        </w:rPr>
        <w:t>B</w:t>
      </w:r>
      <w:r w:rsidR="005C7DA3" w:rsidRPr="00B63F1A">
        <w:rPr>
          <w:rFonts w:ascii="Times New Roman" w:eastAsia="Times New Roman" w:hAnsi="Times New Roman" w:cs="Times New Roman"/>
          <w:sz w:val="24"/>
          <w:szCs w:val="24"/>
        </w:rPr>
        <w:t xml:space="preserve">y including </w:t>
      </w:r>
      <w:r w:rsidR="00140109" w:rsidRPr="00B63F1A">
        <w:rPr>
          <w:rFonts w:ascii="Times New Roman" w:eastAsia="Times New Roman" w:hAnsi="Times New Roman" w:cs="Times New Roman"/>
          <w:sz w:val="24"/>
          <w:szCs w:val="24"/>
        </w:rPr>
        <w:t>average household age</w:t>
      </w:r>
      <w:r w:rsidR="005C7DA3" w:rsidRPr="00B63F1A">
        <w:rPr>
          <w:rFonts w:ascii="Times New Roman" w:eastAsia="Times New Roman" w:hAnsi="Times New Roman" w:cs="Times New Roman"/>
          <w:sz w:val="24"/>
          <w:szCs w:val="24"/>
        </w:rPr>
        <w:t xml:space="preserve"> in the regression model, the R-squared value would increase.  However, the </w:t>
      </w:r>
      <w:r w:rsidR="00140109" w:rsidRPr="00B63F1A">
        <w:rPr>
          <w:rFonts w:ascii="Times New Roman" w:eastAsia="Times New Roman" w:hAnsi="Times New Roman" w:cs="Times New Roman"/>
          <w:sz w:val="24"/>
          <w:szCs w:val="24"/>
        </w:rPr>
        <w:t>average household age</w:t>
      </w:r>
      <w:r w:rsidR="005C7DA3" w:rsidRPr="00B63F1A">
        <w:rPr>
          <w:rFonts w:ascii="Times New Roman" w:eastAsia="Times New Roman" w:hAnsi="Times New Roman" w:cs="Times New Roman"/>
          <w:sz w:val="24"/>
          <w:szCs w:val="24"/>
        </w:rPr>
        <w:t xml:space="preserve"> may not be a good </w:t>
      </w:r>
      <w:r w:rsidR="008514DC" w:rsidRPr="00B63F1A">
        <w:rPr>
          <w:rFonts w:ascii="Times New Roman" w:eastAsia="Times New Roman" w:hAnsi="Times New Roman" w:cs="Times New Roman"/>
          <w:sz w:val="24"/>
          <w:szCs w:val="24"/>
        </w:rPr>
        <w:t xml:space="preserve">independent </w:t>
      </w:r>
      <w:r w:rsidR="005C7DA3" w:rsidRPr="00B63F1A">
        <w:rPr>
          <w:rFonts w:ascii="Times New Roman" w:eastAsia="Times New Roman" w:hAnsi="Times New Roman" w:cs="Times New Roman"/>
          <w:sz w:val="24"/>
          <w:szCs w:val="24"/>
        </w:rPr>
        <w:t>variable to include theoretically</w:t>
      </w:r>
      <w:r w:rsidR="008514DC" w:rsidRPr="00B63F1A">
        <w:rPr>
          <w:rFonts w:ascii="Times New Roman" w:eastAsia="Times New Roman" w:hAnsi="Times New Roman" w:cs="Times New Roman"/>
          <w:sz w:val="24"/>
          <w:szCs w:val="24"/>
        </w:rPr>
        <w:t xml:space="preserve">. </w:t>
      </w:r>
    </w:p>
    <w:p w:rsidR="00835143" w:rsidRPr="00B63F1A" w:rsidRDefault="00835143" w:rsidP="002E75CB">
      <w:pPr>
        <w:spacing w:after="120" w:line="480" w:lineRule="auto"/>
        <w:ind w:left="720" w:hanging="720"/>
        <w:jc w:val="both"/>
        <w:rPr>
          <w:rFonts w:ascii="Times New Roman" w:eastAsia="Times New Roman" w:hAnsi="Times New Roman" w:cs="Times New Roman"/>
          <w:sz w:val="24"/>
          <w:szCs w:val="24"/>
        </w:rPr>
      </w:pPr>
    </w:p>
    <w:p w:rsidR="005C7DA3" w:rsidRPr="00B63F1A" w:rsidRDefault="005C7DA3" w:rsidP="005C7DA3">
      <w:pPr>
        <w:spacing w:after="120" w:line="480" w:lineRule="auto"/>
        <w:ind w:left="720" w:hanging="720"/>
        <w:jc w:val="both"/>
        <w:rPr>
          <w:rFonts w:ascii="Times New Roman" w:eastAsia="Times New Roman" w:hAnsi="Times New Roman" w:cs="Times New Roman"/>
          <w:b/>
          <w:sz w:val="24"/>
          <w:szCs w:val="24"/>
        </w:rPr>
      </w:pPr>
      <w:r w:rsidRPr="00B63F1A">
        <w:rPr>
          <w:rFonts w:ascii="Times New Roman" w:eastAsia="Times New Roman" w:hAnsi="Times New Roman" w:cs="Times New Roman"/>
          <w:b/>
          <w:sz w:val="24"/>
          <w:szCs w:val="24"/>
        </w:rPr>
        <w:t>Q.</w:t>
      </w:r>
      <w:r w:rsidRPr="00B63F1A">
        <w:rPr>
          <w:rFonts w:ascii="Times New Roman" w:eastAsia="Times New Roman" w:hAnsi="Times New Roman" w:cs="Times New Roman"/>
          <w:b/>
          <w:sz w:val="24"/>
          <w:szCs w:val="24"/>
        </w:rPr>
        <w:tab/>
        <w:t xml:space="preserve">Please describe the significance of the </w:t>
      </w:r>
      <w:r w:rsidR="003921F2" w:rsidRPr="00B63F1A">
        <w:rPr>
          <w:rFonts w:ascii="Times New Roman" w:eastAsia="Times New Roman" w:hAnsi="Times New Roman" w:cs="Times New Roman"/>
          <w:b/>
          <w:sz w:val="24"/>
          <w:szCs w:val="24"/>
        </w:rPr>
        <w:t>T</w:t>
      </w:r>
      <w:r w:rsidRPr="00B63F1A">
        <w:rPr>
          <w:rFonts w:ascii="Times New Roman" w:eastAsia="Times New Roman" w:hAnsi="Times New Roman" w:cs="Times New Roman"/>
          <w:b/>
          <w:sz w:val="24"/>
          <w:szCs w:val="24"/>
        </w:rPr>
        <w:t>-statistic.</w:t>
      </w:r>
    </w:p>
    <w:p w:rsidR="00A1443D" w:rsidRPr="00B63F1A" w:rsidRDefault="00A1443D" w:rsidP="005C7DA3">
      <w:pPr>
        <w:spacing w:after="120" w:line="480" w:lineRule="auto"/>
        <w:ind w:left="720" w:hanging="720"/>
        <w:jc w:val="both"/>
        <w:rPr>
          <w:rFonts w:ascii="Times New Roman" w:eastAsia="Times New Roman" w:hAnsi="Times New Roman" w:cs="Times New Roman"/>
          <w:sz w:val="24"/>
          <w:szCs w:val="24"/>
        </w:rPr>
      </w:pPr>
      <w:r w:rsidRPr="00B63F1A">
        <w:rPr>
          <w:rFonts w:ascii="Times New Roman" w:eastAsia="Times New Roman" w:hAnsi="Times New Roman" w:cs="Times New Roman"/>
          <w:sz w:val="24"/>
          <w:szCs w:val="24"/>
        </w:rPr>
        <w:t>A.</w:t>
      </w:r>
      <w:r w:rsidRPr="00B63F1A">
        <w:rPr>
          <w:rFonts w:ascii="Times New Roman" w:eastAsia="Times New Roman" w:hAnsi="Times New Roman" w:cs="Times New Roman"/>
          <w:sz w:val="24"/>
          <w:szCs w:val="24"/>
        </w:rPr>
        <w:tab/>
        <w:t xml:space="preserve">The T-statistic is a measure of the statistical significance of the independent variable’s </w:t>
      </w:r>
      <w:r w:rsidR="00B375BC" w:rsidRPr="00B63F1A">
        <w:rPr>
          <w:rFonts w:ascii="Times New Roman" w:eastAsia="Times New Roman" w:hAnsi="Times New Roman" w:cs="Times New Roman"/>
          <w:sz w:val="24"/>
          <w:szCs w:val="24"/>
        </w:rPr>
        <w:t>coefficient calculated from</w:t>
      </w:r>
      <w:r w:rsidRPr="00B63F1A">
        <w:rPr>
          <w:rFonts w:ascii="Times New Roman" w:eastAsia="Times New Roman" w:hAnsi="Times New Roman" w:cs="Times New Roman"/>
          <w:sz w:val="24"/>
          <w:szCs w:val="24"/>
        </w:rPr>
        <w:t xml:space="preserve"> the regression model.  A T-statistic with a value greater than 1.96 is considered to be statistically significant at a 95% confidence level.  </w:t>
      </w:r>
      <w:r w:rsidR="00355737">
        <w:rPr>
          <w:rFonts w:ascii="Times New Roman" w:eastAsia="Times New Roman" w:hAnsi="Times New Roman" w:cs="Times New Roman"/>
          <w:sz w:val="24"/>
          <w:szCs w:val="24"/>
        </w:rPr>
        <w:t xml:space="preserve">This means that there is a 95% confidence that the coefficient is statistically valid.  </w:t>
      </w:r>
      <w:r w:rsidRPr="00B63F1A">
        <w:rPr>
          <w:rFonts w:ascii="Times New Roman" w:eastAsia="Times New Roman" w:hAnsi="Times New Roman" w:cs="Times New Roman"/>
          <w:sz w:val="24"/>
          <w:szCs w:val="24"/>
        </w:rPr>
        <w:t xml:space="preserve">A T-statistic with a value </w:t>
      </w:r>
      <w:r w:rsidR="00B375BC" w:rsidRPr="00B63F1A">
        <w:rPr>
          <w:rFonts w:ascii="Times New Roman" w:eastAsia="Times New Roman" w:hAnsi="Times New Roman" w:cs="Times New Roman"/>
          <w:sz w:val="24"/>
          <w:szCs w:val="24"/>
        </w:rPr>
        <w:t xml:space="preserve">less </w:t>
      </w:r>
      <w:r w:rsidRPr="00B63F1A">
        <w:rPr>
          <w:rFonts w:ascii="Times New Roman" w:eastAsia="Times New Roman" w:hAnsi="Times New Roman" w:cs="Times New Roman"/>
          <w:sz w:val="24"/>
          <w:szCs w:val="24"/>
        </w:rPr>
        <w:t>tha</w:t>
      </w:r>
      <w:r w:rsidR="00B375BC" w:rsidRPr="00B63F1A">
        <w:rPr>
          <w:rFonts w:ascii="Times New Roman" w:eastAsia="Times New Roman" w:hAnsi="Times New Roman" w:cs="Times New Roman"/>
          <w:sz w:val="24"/>
          <w:szCs w:val="24"/>
        </w:rPr>
        <w:t>n</w:t>
      </w:r>
      <w:r w:rsidRPr="00B63F1A">
        <w:rPr>
          <w:rFonts w:ascii="Times New Roman" w:eastAsia="Times New Roman" w:hAnsi="Times New Roman" w:cs="Times New Roman"/>
          <w:sz w:val="24"/>
          <w:szCs w:val="24"/>
        </w:rPr>
        <w:t xml:space="preserve"> 1.96 would decrease the level of confidence </w:t>
      </w:r>
      <w:r w:rsidR="00355737">
        <w:rPr>
          <w:rFonts w:ascii="Times New Roman" w:eastAsia="Times New Roman" w:hAnsi="Times New Roman" w:cs="Times New Roman"/>
          <w:sz w:val="24"/>
          <w:szCs w:val="24"/>
        </w:rPr>
        <w:t xml:space="preserve">that the </w:t>
      </w:r>
      <w:r w:rsidR="00355737">
        <w:rPr>
          <w:rFonts w:ascii="Times New Roman" w:eastAsia="Times New Roman" w:hAnsi="Times New Roman" w:cs="Times New Roman"/>
          <w:sz w:val="24"/>
          <w:szCs w:val="24"/>
        </w:rPr>
        <w:lastRenderedPageBreak/>
        <w:t xml:space="preserve">coefficient is statistically valid </w:t>
      </w:r>
      <w:r w:rsidRPr="00B63F1A">
        <w:rPr>
          <w:rFonts w:ascii="Times New Roman" w:eastAsia="Times New Roman" w:hAnsi="Times New Roman" w:cs="Times New Roman"/>
          <w:sz w:val="24"/>
          <w:szCs w:val="24"/>
        </w:rPr>
        <w:t>in the regression model.</w:t>
      </w:r>
      <w:r w:rsidR="004471DB" w:rsidRPr="00B63F1A">
        <w:rPr>
          <w:rFonts w:ascii="Times New Roman" w:eastAsia="Times New Roman" w:hAnsi="Times New Roman" w:cs="Times New Roman"/>
          <w:sz w:val="24"/>
          <w:szCs w:val="24"/>
        </w:rPr>
        <w:t xml:space="preserve">  For example, a coefficient for </w:t>
      </w:r>
      <w:r w:rsidR="00B375BC" w:rsidRPr="00B63F1A">
        <w:rPr>
          <w:rFonts w:ascii="Times New Roman" w:eastAsia="Times New Roman" w:hAnsi="Times New Roman" w:cs="Times New Roman"/>
          <w:sz w:val="24"/>
          <w:szCs w:val="24"/>
        </w:rPr>
        <w:t xml:space="preserve">a </w:t>
      </w:r>
      <w:r w:rsidR="004471DB" w:rsidRPr="00B63F1A">
        <w:rPr>
          <w:rFonts w:ascii="Times New Roman" w:eastAsia="Times New Roman" w:hAnsi="Times New Roman" w:cs="Times New Roman"/>
          <w:sz w:val="24"/>
          <w:szCs w:val="24"/>
        </w:rPr>
        <w:t xml:space="preserve">HDD </w:t>
      </w:r>
      <w:r w:rsidR="00B375BC" w:rsidRPr="00B63F1A">
        <w:rPr>
          <w:rFonts w:ascii="Times New Roman" w:eastAsia="Times New Roman" w:hAnsi="Times New Roman" w:cs="Times New Roman"/>
          <w:sz w:val="24"/>
          <w:szCs w:val="24"/>
        </w:rPr>
        <w:t xml:space="preserve">variable </w:t>
      </w:r>
      <w:r w:rsidR="004471DB" w:rsidRPr="00B63F1A">
        <w:rPr>
          <w:rFonts w:ascii="Times New Roman" w:eastAsia="Times New Roman" w:hAnsi="Times New Roman" w:cs="Times New Roman"/>
          <w:sz w:val="24"/>
          <w:szCs w:val="24"/>
        </w:rPr>
        <w:t xml:space="preserve">with a T-statistic of 1.96 means that there is 95% confidence that the coefficient is an accurate prediction of the correlation between the </w:t>
      </w:r>
      <w:r w:rsidR="005B5EB0" w:rsidRPr="00B63F1A">
        <w:rPr>
          <w:rFonts w:ascii="Times New Roman" w:eastAsia="Times New Roman" w:hAnsi="Times New Roman" w:cs="Times New Roman"/>
          <w:sz w:val="24"/>
          <w:szCs w:val="24"/>
        </w:rPr>
        <w:t>HDD</w:t>
      </w:r>
      <w:r w:rsidR="004471DB" w:rsidRPr="00B63F1A">
        <w:rPr>
          <w:rFonts w:ascii="Times New Roman" w:eastAsia="Times New Roman" w:hAnsi="Times New Roman" w:cs="Times New Roman"/>
          <w:sz w:val="24"/>
          <w:szCs w:val="24"/>
        </w:rPr>
        <w:t xml:space="preserve"> </w:t>
      </w:r>
      <w:r w:rsidR="00355737">
        <w:rPr>
          <w:rFonts w:ascii="Times New Roman" w:eastAsia="Times New Roman" w:hAnsi="Times New Roman" w:cs="Times New Roman"/>
          <w:sz w:val="24"/>
          <w:szCs w:val="24"/>
        </w:rPr>
        <w:t xml:space="preserve">variable </w:t>
      </w:r>
      <w:r w:rsidR="004471DB" w:rsidRPr="00B63F1A">
        <w:rPr>
          <w:rFonts w:ascii="Times New Roman" w:eastAsia="Times New Roman" w:hAnsi="Times New Roman" w:cs="Times New Roman"/>
          <w:sz w:val="24"/>
          <w:szCs w:val="24"/>
        </w:rPr>
        <w:t xml:space="preserve">and </w:t>
      </w:r>
      <w:r w:rsidR="005B5EB0" w:rsidRPr="00B63F1A">
        <w:rPr>
          <w:rFonts w:ascii="Times New Roman" w:eastAsia="Times New Roman" w:hAnsi="Times New Roman" w:cs="Times New Roman"/>
          <w:sz w:val="24"/>
          <w:szCs w:val="24"/>
        </w:rPr>
        <w:t>electricity sales</w:t>
      </w:r>
      <w:r w:rsidR="004471DB" w:rsidRPr="00B63F1A">
        <w:rPr>
          <w:rFonts w:ascii="Times New Roman" w:eastAsia="Times New Roman" w:hAnsi="Times New Roman" w:cs="Times New Roman"/>
          <w:sz w:val="24"/>
          <w:szCs w:val="24"/>
        </w:rPr>
        <w:t xml:space="preserve">.  </w:t>
      </w:r>
      <w:r w:rsidR="0073141B">
        <w:rPr>
          <w:rFonts w:ascii="Times New Roman" w:eastAsia="Times New Roman" w:hAnsi="Times New Roman" w:cs="Times New Roman"/>
          <w:sz w:val="24"/>
          <w:szCs w:val="24"/>
        </w:rPr>
        <w:t>The impact of a variable may not be meaningful if the confidence level is low.</w:t>
      </w:r>
    </w:p>
    <w:p w:rsidR="00835143" w:rsidRPr="00B63F1A" w:rsidRDefault="00835143" w:rsidP="005C7DA3">
      <w:pPr>
        <w:spacing w:after="120" w:line="480" w:lineRule="auto"/>
        <w:ind w:left="720" w:hanging="720"/>
        <w:jc w:val="both"/>
        <w:rPr>
          <w:rFonts w:ascii="Times New Roman" w:eastAsia="Times New Roman" w:hAnsi="Times New Roman" w:cs="Times New Roman"/>
          <w:sz w:val="24"/>
          <w:szCs w:val="24"/>
        </w:rPr>
      </w:pPr>
    </w:p>
    <w:p w:rsidR="00406835" w:rsidRDefault="00655764" w:rsidP="006E1896">
      <w:pPr>
        <w:spacing w:after="120" w:line="480" w:lineRule="auto"/>
        <w:ind w:left="720" w:hanging="7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Q.</w:t>
      </w:r>
      <w:r>
        <w:rPr>
          <w:rFonts w:ascii="Times New Roman" w:eastAsia="Times New Roman" w:hAnsi="Times New Roman" w:cs="Times New Roman"/>
          <w:b/>
          <w:sz w:val="24"/>
          <w:szCs w:val="24"/>
        </w:rPr>
        <w:tab/>
        <w:t>Please describe the significance of the Durbin-Watson test statistic.</w:t>
      </w:r>
    </w:p>
    <w:p w:rsidR="00655764" w:rsidRPr="00655764" w:rsidRDefault="00655764" w:rsidP="006E1896">
      <w:pPr>
        <w:spacing w:after="120" w:line="480" w:lineRule="auto"/>
        <w:ind w:left="72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Pr>
          <w:rFonts w:ascii="Times New Roman" w:eastAsia="Times New Roman" w:hAnsi="Times New Roman" w:cs="Times New Roman"/>
          <w:sz w:val="24"/>
          <w:szCs w:val="24"/>
        </w:rPr>
        <w:tab/>
        <w:t>The Durbin-Watson test statistic provides a measure to test for autocorrelation and ranges between zero and four.  If there were no autocorrelation in a model, the result would be two.  Therefore, a Durbin-Watson test statistic should be as close to two as possible.  When a weather normalization model results in a Durbin-Watson test statistic that is not close to two, an autoregressive term is included in the model</w:t>
      </w:r>
      <w:r w:rsidR="00CC29B9">
        <w:rPr>
          <w:rFonts w:ascii="Times New Roman" w:eastAsia="Times New Roman" w:hAnsi="Times New Roman" w:cs="Times New Roman"/>
          <w:sz w:val="24"/>
          <w:szCs w:val="24"/>
        </w:rPr>
        <w:t xml:space="preserve"> to correct for autocorrelation</w:t>
      </w:r>
      <w:r>
        <w:rPr>
          <w:rFonts w:ascii="Times New Roman" w:eastAsia="Times New Roman" w:hAnsi="Times New Roman" w:cs="Times New Roman"/>
          <w:sz w:val="24"/>
          <w:szCs w:val="24"/>
        </w:rPr>
        <w:t>.  All Staff models include an autoregressive term of first order.</w:t>
      </w:r>
    </w:p>
    <w:p w:rsidR="007A1BBA" w:rsidRPr="00B63F1A" w:rsidRDefault="00B37A8F" w:rsidP="00256397">
      <w:pPr>
        <w:pStyle w:val="Heading1"/>
        <w:spacing w:after="480"/>
        <w:rPr>
          <w:rFonts w:ascii="Times New Roman" w:hAnsi="Times New Roman" w:cs="Times New Roman"/>
          <w:color w:val="auto"/>
          <w:sz w:val="24"/>
          <w:u w:val="single"/>
        </w:rPr>
      </w:pPr>
      <w:bookmarkStart w:id="7" w:name="_Toc9684007"/>
      <w:r>
        <w:rPr>
          <w:rFonts w:ascii="Times New Roman" w:hAnsi="Times New Roman" w:cs="Times New Roman"/>
          <w:color w:val="auto"/>
          <w:sz w:val="24"/>
          <w:u w:val="single"/>
        </w:rPr>
        <w:t>V</w:t>
      </w:r>
      <w:r w:rsidR="0006578E" w:rsidRPr="00F61530">
        <w:rPr>
          <w:rFonts w:ascii="Times New Roman" w:hAnsi="Times New Roman" w:cs="Times New Roman"/>
          <w:color w:val="auto"/>
          <w:sz w:val="24"/>
          <w:u w:val="single"/>
        </w:rPr>
        <w:t xml:space="preserve">. </w:t>
      </w:r>
      <w:r w:rsidR="007A1BBA" w:rsidRPr="00F61530">
        <w:rPr>
          <w:rFonts w:ascii="Times New Roman" w:hAnsi="Times New Roman" w:cs="Times New Roman"/>
          <w:color w:val="auto"/>
          <w:sz w:val="24"/>
          <w:u w:val="single"/>
        </w:rPr>
        <w:t>W</w:t>
      </w:r>
      <w:r w:rsidR="001802D2" w:rsidRPr="00F61530">
        <w:rPr>
          <w:rFonts w:ascii="Times New Roman" w:hAnsi="Times New Roman" w:cs="Times New Roman"/>
          <w:color w:val="auto"/>
          <w:sz w:val="24"/>
          <w:u w:val="single"/>
        </w:rPr>
        <w:t xml:space="preserve">EATHER NORMALIZATION </w:t>
      </w:r>
      <w:r w:rsidR="000662A3" w:rsidRPr="00F61530">
        <w:rPr>
          <w:rFonts w:ascii="Times New Roman" w:hAnsi="Times New Roman" w:cs="Times New Roman"/>
          <w:color w:val="auto"/>
          <w:sz w:val="24"/>
          <w:u w:val="single"/>
        </w:rPr>
        <w:t>CALUCATIONS BY CUSTOMER CLASS</w:t>
      </w:r>
      <w:bookmarkEnd w:id="7"/>
    </w:p>
    <w:p w:rsidR="00A93DD9" w:rsidRPr="00B63F1A" w:rsidRDefault="007A1BBA" w:rsidP="00951518">
      <w:pPr>
        <w:spacing w:after="120" w:line="480" w:lineRule="auto"/>
        <w:ind w:left="720" w:hanging="720"/>
        <w:jc w:val="both"/>
        <w:rPr>
          <w:rFonts w:ascii="Times New Roman" w:eastAsia="Times New Roman" w:hAnsi="Times New Roman" w:cs="Times New Roman"/>
          <w:b/>
          <w:sz w:val="24"/>
          <w:szCs w:val="24"/>
        </w:rPr>
      </w:pPr>
      <w:r w:rsidRPr="00B63F1A">
        <w:rPr>
          <w:rFonts w:ascii="Times New Roman" w:eastAsia="Times New Roman" w:hAnsi="Times New Roman" w:cs="Times New Roman"/>
          <w:b/>
          <w:sz w:val="24"/>
          <w:szCs w:val="24"/>
        </w:rPr>
        <w:t>Q.</w:t>
      </w:r>
      <w:r w:rsidRPr="00B63F1A">
        <w:rPr>
          <w:rFonts w:ascii="Times New Roman" w:eastAsia="Times New Roman" w:hAnsi="Times New Roman" w:cs="Times New Roman"/>
          <w:b/>
          <w:sz w:val="24"/>
          <w:szCs w:val="24"/>
        </w:rPr>
        <w:tab/>
      </w:r>
      <w:r w:rsidR="00AB131B" w:rsidRPr="00B63F1A">
        <w:rPr>
          <w:rFonts w:ascii="Times New Roman" w:eastAsia="Times New Roman" w:hAnsi="Times New Roman" w:cs="Times New Roman"/>
          <w:b/>
          <w:sz w:val="24"/>
          <w:szCs w:val="24"/>
        </w:rPr>
        <w:t>For w</w:t>
      </w:r>
      <w:r w:rsidR="005B756E">
        <w:rPr>
          <w:rFonts w:ascii="Times New Roman" w:eastAsia="Times New Roman" w:hAnsi="Times New Roman" w:cs="Times New Roman"/>
          <w:b/>
          <w:sz w:val="24"/>
          <w:szCs w:val="24"/>
        </w:rPr>
        <w:t xml:space="preserve">hich </w:t>
      </w:r>
      <w:r w:rsidRPr="00B63F1A">
        <w:rPr>
          <w:rFonts w:ascii="Times New Roman" w:eastAsia="Times New Roman" w:hAnsi="Times New Roman" w:cs="Times New Roman"/>
          <w:b/>
          <w:sz w:val="24"/>
          <w:szCs w:val="24"/>
        </w:rPr>
        <w:t xml:space="preserve">classes does </w:t>
      </w:r>
      <w:r w:rsidR="00F61530">
        <w:rPr>
          <w:rFonts w:ascii="Times New Roman" w:eastAsia="Times New Roman" w:hAnsi="Times New Roman" w:cs="Times New Roman"/>
          <w:b/>
          <w:sz w:val="24"/>
          <w:szCs w:val="24"/>
        </w:rPr>
        <w:t>the Company</w:t>
      </w:r>
      <w:r w:rsidRPr="00B63F1A">
        <w:rPr>
          <w:rFonts w:ascii="Times New Roman" w:eastAsia="Times New Roman" w:hAnsi="Times New Roman" w:cs="Times New Roman"/>
          <w:b/>
          <w:sz w:val="24"/>
          <w:szCs w:val="24"/>
        </w:rPr>
        <w:t xml:space="preserve"> propose to adjust </w:t>
      </w:r>
      <w:r w:rsidR="00FF5D18" w:rsidRPr="00B63F1A">
        <w:rPr>
          <w:rFonts w:ascii="Times New Roman" w:eastAsia="Times New Roman" w:hAnsi="Times New Roman" w:cs="Times New Roman"/>
          <w:b/>
          <w:sz w:val="24"/>
          <w:szCs w:val="24"/>
        </w:rPr>
        <w:t>test year sale</w:t>
      </w:r>
      <w:r w:rsidR="00842CFD" w:rsidRPr="00B63F1A">
        <w:rPr>
          <w:rFonts w:ascii="Times New Roman" w:eastAsia="Times New Roman" w:hAnsi="Times New Roman" w:cs="Times New Roman"/>
          <w:b/>
          <w:sz w:val="24"/>
          <w:szCs w:val="24"/>
        </w:rPr>
        <w:t>s due to weather</w:t>
      </w:r>
      <w:r w:rsidRPr="00B63F1A">
        <w:rPr>
          <w:rFonts w:ascii="Times New Roman" w:eastAsia="Times New Roman" w:hAnsi="Times New Roman" w:cs="Times New Roman"/>
          <w:b/>
          <w:sz w:val="24"/>
          <w:szCs w:val="24"/>
        </w:rPr>
        <w:t>?</w:t>
      </w:r>
    </w:p>
    <w:p w:rsidR="00F61530" w:rsidRDefault="007A1BBA" w:rsidP="00F61530">
      <w:pPr>
        <w:spacing w:after="120" w:line="480" w:lineRule="auto"/>
        <w:ind w:left="720" w:hanging="720"/>
        <w:jc w:val="both"/>
        <w:rPr>
          <w:rFonts w:ascii="Times New Roman" w:eastAsia="Times New Roman" w:hAnsi="Times New Roman" w:cs="Times New Roman"/>
          <w:sz w:val="24"/>
          <w:szCs w:val="24"/>
        </w:rPr>
      </w:pPr>
      <w:r w:rsidRPr="00B63F1A">
        <w:rPr>
          <w:rFonts w:ascii="Times New Roman" w:eastAsia="Times New Roman" w:hAnsi="Times New Roman" w:cs="Times New Roman"/>
          <w:sz w:val="24"/>
          <w:szCs w:val="24"/>
        </w:rPr>
        <w:t>A.</w:t>
      </w:r>
      <w:r w:rsidRPr="00B63F1A">
        <w:rPr>
          <w:rFonts w:ascii="Times New Roman" w:eastAsia="Times New Roman" w:hAnsi="Times New Roman" w:cs="Times New Roman"/>
          <w:sz w:val="24"/>
          <w:szCs w:val="24"/>
        </w:rPr>
        <w:tab/>
      </w:r>
      <w:r w:rsidR="00F61530">
        <w:rPr>
          <w:rFonts w:ascii="Times New Roman" w:eastAsia="Times New Roman" w:hAnsi="Times New Roman" w:cs="Times New Roman"/>
          <w:sz w:val="24"/>
          <w:szCs w:val="24"/>
        </w:rPr>
        <w:t xml:space="preserve">The Company proposes to adjust test year sales due to weather for the following classes: the Residential Service, Secondary Service Less than or equal to 10 KVA, </w:t>
      </w:r>
      <w:r w:rsidR="00F61530">
        <w:rPr>
          <w:rFonts w:ascii="Times New Roman" w:eastAsia="Times New Roman" w:hAnsi="Times New Roman" w:cs="Times New Roman"/>
          <w:sz w:val="24"/>
          <w:szCs w:val="24"/>
        </w:rPr>
        <w:lastRenderedPageBreak/>
        <w:t>Secondary Service Greater than 10KV</w:t>
      </w:r>
      <w:r w:rsidR="0023391E">
        <w:rPr>
          <w:rFonts w:ascii="Times New Roman" w:eastAsia="Times New Roman" w:hAnsi="Times New Roman" w:cs="Times New Roman"/>
          <w:sz w:val="24"/>
          <w:szCs w:val="24"/>
        </w:rPr>
        <w:t xml:space="preserve">A, and Primary Service </w:t>
      </w:r>
      <w:r w:rsidR="00F61530">
        <w:rPr>
          <w:rFonts w:ascii="Times New Roman" w:eastAsia="Times New Roman" w:hAnsi="Times New Roman" w:cs="Times New Roman"/>
          <w:sz w:val="24"/>
          <w:szCs w:val="24"/>
        </w:rPr>
        <w:t>classes for customers with IDR and non-IDR meters.</w:t>
      </w:r>
      <w:r w:rsidR="005C4E38">
        <w:rPr>
          <w:rStyle w:val="FootnoteReference"/>
          <w:rFonts w:ascii="Times New Roman" w:eastAsia="Times New Roman" w:hAnsi="Times New Roman" w:cs="Times New Roman"/>
          <w:sz w:val="24"/>
          <w:szCs w:val="24"/>
        </w:rPr>
        <w:footnoteReference w:id="8"/>
      </w:r>
    </w:p>
    <w:p w:rsidR="00835143" w:rsidRPr="00B63F1A" w:rsidRDefault="00835143" w:rsidP="00951518">
      <w:pPr>
        <w:spacing w:after="120" w:line="480" w:lineRule="auto"/>
        <w:ind w:left="720" w:hanging="720"/>
        <w:jc w:val="both"/>
        <w:rPr>
          <w:rFonts w:ascii="Times New Roman" w:eastAsia="Times New Roman" w:hAnsi="Times New Roman" w:cs="Times New Roman"/>
          <w:sz w:val="24"/>
          <w:szCs w:val="24"/>
        </w:rPr>
      </w:pPr>
    </w:p>
    <w:p w:rsidR="00A93DD9" w:rsidRPr="00B63F1A" w:rsidRDefault="0006578E" w:rsidP="00951518">
      <w:pPr>
        <w:spacing w:after="120" w:line="480" w:lineRule="auto"/>
        <w:ind w:left="720" w:hanging="720"/>
        <w:jc w:val="both"/>
        <w:rPr>
          <w:rFonts w:ascii="Times New Roman" w:eastAsia="Times New Roman" w:hAnsi="Times New Roman" w:cs="Times New Roman"/>
          <w:b/>
          <w:sz w:val="24"/>
          <w:szCs w:val="24"/>
        </w:rPr>
      </w:pPr>
      <w:r w:rsidRPr="00B63F1A">
        <w:rPr>
          <w:rFonts w:ascii="Times New Roman" w:eastAsia="Times New Roman" w:hAnsi="Times New Roman" w:cs="Times New Roman"/>
          <w:b/>
          <w:sz w:val="24"/>
          <w:szCs w:val="24"/>
        </w:rPr>
        <w:t>Q.</w:t>
      </w:r>
      <w:r w:rsidRPr="00B63F1A">
        <w:rPr>
          <w:rFonts w:ascii="Times New Roman" w:eastAsia="Times New Roman" w:hAnsi="Times New Roman" w:cs="Times New Roman"/>
          <w:b/>
          <w:sz w:val="24"/>
          <w:szCs w:val="24"/>
        </w:rPr>
        <w:tab/>
      </w:r>
      <w:r w:rsidR="0012786C" w:rsidRPr="00B63F1A">
        <w:rPr>
          <w:rFonts w:ascii="Times New Roman" w:eastAsia="Times New Roman" w:hAnsi="Times New Roman" w:cs="Times New Roman"/>
          <w:b/>
          <w:sz w:val="24"/>
          <w:szCs w:val="24"/>
        </w:rPr>
        <w:t xml:space="preserve">Do you propose adjustments to </w:t>
      </w:r>
      <w:r w:rsidR="00FF5D18" w:rsidRPr="00B63F1A">
        <w:rPr>
          <w:rFonts w:ascii="Times New Roman" w:eastAsia="Times New Roman" w:hAnsi="Times New Roman" w:cs="Times New Roman"/>
          <w:b/>
          <w:sz w:val="24"/>
          <w:szCs w:val="24"/>
        </w:rPr>
        <w:t>test year sales</w:t>
      </w:r>
      <w:r w:rsidR="00842CFD" w:rsidRPr="00B63F1A">
        <w:rPr>
          <w:rFonts w:ascii="Times New Roman" w:eastAsia="Times New Roman" w:hAnsi="Times New Roman" w:cs="Times New Roman"/>
          <w:b/>
          <w:sz w:val="24"/>
          <w:szCs w:val="24"/>
        </w:rPr>
        <w:t xml:space="preserve"> due to </w:t>
      </w:r>
      <w:r w:rsidR="0023391E">
        <w:rPr>
          <w:rFonts w:ascii="Times New Roman" w:eastAsia="Times New Roman" w:hAnsi="Times New Roman" w:cs="Times New Roman"/>
          <w:b/>
          <w:sz w:val="24"/>
          <w:szCs w:val="24"/>
        </w:rPr>
        <w:t xml:space="preserve">weather for these same </w:t>
      </w:r>
      <w:r w:rsidR="00842CFD" w:rsidRPr="00B63F1A">
        <w:rPr>
          <w:rFonts w:ascii="Times New Roman" w:eastAsia="Times New Roman" w:hAnsi="Times New Roman" w:cs="Times New Roman"/>
          <w:b/>
          <w:sz w:val="24"/>
          <w:szCs w:val="24"/>
        </w:rPr>
        <w:t>classes</w:t>
      </w:r>
      <w:r w:rsidR="0012786C" w:rsidRPr="00B63F1A">
        <w:rPr>
          <w:rFonts w:ascii="Times New Roman" w:eastAsia="Times New Roman" w:hAnsi="Times New Roman" w:cs="Times New Roman"/>
          <w:b/>
          <w:sz w:val="24"/>
          <w:szCs w:val="24"/>
        </w:rPr>
        <w:t>?</w:t>
      </w:r>
    </w:p>
    <w:p w:rsidR="0012786C" w:rsidRPr="00B63F1A" w:rsidRDefault="0012786C" w:rsidP="00951518">
      <w:pPr>
        <w:spacing w:after="120" w:line="480" w:lineRule="auto"/>
        <w:ind w:left="720" w:hanging="720"/>
        <w:jc w:val="both"/>
        <w:rPr>
          <w:rFonts w:ascii="Times New Roman" w:eastAsia="Times New Roman" w:hAnsi="Times New Roman" w:cs="Times New Roman"/>
          <w:sz w:val="24"/>
          <w:szCs w:val="24"/>
        </w:rPr>
      </w:pPr>
      <w:r w:rsidRPr="00B63F1A">
        <w:rPr>
          <w:rFonts w:ascii="Times New Roman" w:eastAsia="Times New Roman" w:hAnsi="Times New Roman" w:cs="Times New Roman"/>
          <w:sz w:val="24"/>
          <w:szCs w:val="24"/>
        </w:rPr>
        <w:t>A.</w:t>
      </w:r>
      <w:r w:rsidRPr="00B63F1A">
        <w:rPr>
          <w:rFonts w:ascii="Times New Roman" w:eastAsia="Times New Roman" w:hAnsi="Times New Roman" w:cs="Times New Roman"/>
          <w:sz w:val="24"/>
          <w:szCs w:val="24"/>
        </w:rPr>
        <w:tab/>
        <w:t>Yes.</w:t>
      </w:r>
    </w:p>
    <w:p w:rsidR="00835143" w:rsidRPr="00B63F1A" w:rsidRDefault="00835143" w:rsidP="00951518">
      <w:pPr>
        <w:spacing w:after="120" w:line="480" w:lineRule="auto"/>
        <w:ind w:left="720" w:hanging="720"/>
        <w:jc w:val="both"/>
        <w:rPr>
          <w:rFonts w:ascii="Times New Roman" w:eastAsia="Times New Roman" w:hAnsi="Times New Roman" w:cs="Times New Roman"/>
          <w:sz w:val="24"/>
          <w:szCs w:val="24"/>
        </w:rPr>
      </w:pPr>
    </w:p>
    <w:p w:rsidR="00275ED0" w:rsidRPr="00B63F1A" w:rsidRDefault="00275ED0" w:rsidP="009A7C06">
      <w:pPr>
        <w:spacing w:after="120" w:line="480" w:lineRule="auto"/>
        <w:ind w:left="720" w:hanging="720"/>
        <w:jc w:val="both"/>
        <w:rPr>
          <w:rFonts w:ascii="Times New Roman" w:eastAsia="Times New Roman" w:hAnsi="Times New Roman" w:cs="Times New Roman"/>
          <w:b/>
          <w:sz w:val="24"/>
          <w:szCs w:val="24"/>
        </w:rPr>
      </w:pPr>
      <w:r w:rsidRPr="00B63F1A">
        <w:rPr>
          <w:rFonts w:ascii="Times New Roman" w:eastAsia="Times New Roman" w:hAnsi="Times New Roman" w:cs="Times New Roman"/>
          <w:b/>
          <w:sz w:val="24"/>
          <w:szCs w:val="24"/>
        </w:rPr>
        <w:t>Q.</w:t>
      </w:r>
      <w:r w:rsidRPr="00B63F1A">
        <w:rPr>
          <w:rFonts w:ascii="Times New Roman" w:eastAsia="Times New Roman" w:hAnsi="Times New Roman" w:cs="Times New Roman"/>
          <w:b/>
          <w:sz w:val="24"/>
          <w:szCs w:val="24"/>
        </w:rPr>
        <w:tab/>
      </w:r>
      <w:r w:rsidR="005B32E9">
        <w:rPr>
          <w:rFonts w:ascii="Times New Roman" w:eastAsia="Times New Roman" w:hAnsi="Times New Roman" w:cs="Times New Roman"/>
          <w:b/>
          <w:sz w:val="24"/>
          <w:szCs w:val="24"/>
        </w:rPr>
        <w:t>What are</w:t>
      </w:r>
      <w:r w:rsidRPr="00B63F1A">
        <w:rPr>
          <w:rFonts w:ascii="Times New Roman" w:eastAsia="Times New Roman" w:hAnsi="Times New Roman" w:cs="Times New Roman"/>
          <w:b/>
          <w:sz w:val="24"/>
          <w:szCs w:val="24"/>
        </w:rPr>
        <w:t xml:space="preserve"> the </w:t>
      </w:r>
      <w:r w:rsidR="005B32E9">
        <w:rPr>
          <w:rFonts w:ascii="Times New Roman" w:eastAsia="Times New Roman" w:hAnsi="Times New Roman" w:cs="Times New Roman"/>
          <w:b/>
          <w:sz w:val="24"/>
          <w:szCs w:val="24"/>
        </w:rPr>
        <w:t xml:space="preserve">variables the </w:t>
      </w:r>
      <w:r w:rsidRPr="00B63F1A">
        <w:rPr>
          <w:rFonts w:ascii="Times New Roman" w:eastAsia="Times New Roman" w:hAnsi="Times New Roman" w:cs="Times New Roman"/>
          <w:b/>
          <w:sz w:val="24"/>
          <w:szCs w:val="24"/>
        </w:rPr>
        <w:t>Company</w:t>
      </w:r>
      <w:r w:rsidR="005B32E9">
        <w:rPr>
          <w:rFonts w:ascii="Times New Roman" w:eastAsia="Times New Roman" w:hAnsi="Times New Roman" w:cs="Times New Roman"/>
          <w:b/>
          <w:sz w:val="24"/>
          <w:szCs w:val="24"/>
        </w:rPr>
        <w:t xml:space="preserve"> used in their</w:t>
      </w:r>
      <w:r w:rsidRPr="00B63F1A">
        <w:rPr>
          <w:rFonts w:ascii="Times New Roman" w:eastAsia="Times New Roman" w:hAnsi="Times New Roman" w:cs="Times New Roman"/>
          <w:b/>
          <w:sz w:val="24"/>
          <w:szCs w:val="24"/>
        </w:rPr>
        <w:t xml:space="preserve"> weather normalization regression models </w:t>
      </w:r>
      <w:r w:rsidR="00D523F6" w:rsidRPr="00B63F1A">
        <w:rPr>
          <w:rFonts w:ascii="Times New Roman" w:eastAsia="Times New Roman" w:hAnsi="Times New Roman" w:cs="Times New Roman"/>
          <w:b/>
          <w:sz w:val="24"/>
          <w:szCs w:val="24"/>
        </w:rPr>
        <w:t>(regression models)</w:t>
      </w:r>
      <w:r w:rsidR="005B32E9">
        <w:rPr>
          <w:rFonts w:ascii="Times New Roman" w:eastAsia="Times New Roman" w:hAnsi="Times New Roman" w:cs="Times New Roman"/>
          <w:b/>
          <w:sz w:val="24"/>
          <w:szCs w:val="24"/>
        </w:rPr>
        <w:t>?</w:t>
      </w:r>
    </w:p>
    <w:p w:rsidR="00ED7545" w:rsidRPr="00B63F1A" w:rsidRDefault="00275ED0" w:rsidP="00ED7545">
      <w:pPr>
        <w:spacing w:after="120" w:line="480" w:lineRule="auto"/>
        <w:ind w:left="720" w:hanging="720"/>
        <w:jc w:val="both"/>
        <w:rPr>
          <w:rFonts w:ascii="Times New Roman" w:eastAsia="Times New Roman" w:hAnsi="Times New Roman" w:cs="Times New Roman"/>
          <w:sz w:val="24"/>
          <w:szCs w:val="24"/>
        </w:rPr>
      </w:pPr>
      <w:r w:rsidRPr="00B63F1A">
        <w:rPr>
          <w:rFonts w:ascii="Times New Roman" w:eastAsia="Times New Roman" w:hAnsi="Times New Roman" w:cs="Times New Roman"/>
          <w:sz w:val="24"/>
          <w:szCs w:val="24"/>
        </w:rPr>
        <w:t>A.</w:t>
      </w:r>
      <w:r w:rsidRPr="00B63F1A">
        <w:rPr>
          <w:rFonts w:ascii="Times New Roman" w:eastAsia="Times New Roman" w:hAnsi="Times New Roman" w:cs="Times New Roman"/>
          <w:sz w:val="24"/>
          <w:szCs w:val="24"/>
        </w:rPr>
        <w:tab/>
      </w:r>
      <w:r w:rsidR="00D523F6" w:rsidRPr="00B63F1A">
        <w:rPr>
          <w:rFonts w:ascii="Times New Roman" w:eastAsia="Times New Roman" w:hAnsi="Times New Roman" w:cs="Times New Roman"/>
          <w:sz w:val="24"/>
          <w:szCs w:val="24"/>
        </w:rPr>
        <w:t xml:space="preserve">The Company </w:t>
      </w:r>
      <w:r w:rsidR="002244EE">
        <w:rPr>
          <w:rFonts w:ascii="Times New Roman" w:eastAsia="Times New Roman" w:hAnsi="Times New Roman" w:cs="Times New Roman"/>
          <w:sz w:val="24"/>
          <w:szCs w:val="24"/>
        </w:rPr>
        <w:t xml:space="preserve">incorporates monthly binary variables for January through November, day of the week variables for Monday through Sunday, specific holiday variables for holidays from </w:t>
      </w:r>
      <w:r w:rsidR="00910492">
        <w:rPr>
          <w:rFonts w:ascii="Times New Roman" w:eastAsia="Times New Roman" w:hAnsi="Times New Roman" w:cs="Times New Roman"/>
          <w:sz w:val="24"/>
          <w:szCs w:val="24"/>
        </w:rPr>
        <w:t>“</w:t>
      </w:r>
      <w:r w:rsidR="002244EE">
        <w:rPr>
          <w:rFonts w:ascii="Times New Roman" w:eastAsia="Times New Roman" w:hAnsi="Times New Roman" w:cs="Times New Roman"/>
          <w:sz w:val="24"/>
          <w:szCs w:val="24"/>
        </w:rPr>
        <w:t>New Year’s day though Christmas</w:t>
      </w:r>
      <w:r w:rsidR="00910492">
        <w:rPr>
          <w:rFonts w:ascii="Times New Roman" w:eastAsia="Times New Roman" w:hAnsi="Times New Roman" w:cs="Times New Roman"/>
          <w:sz w:val="24"/>
          <w:szCs w:val="24"/>
        </w:rPr>
        <w:t>”</w:t>
      </w:r>
      <w:r w:rsidR="00910492">
        <w:rPr>
          <w:rStyle w:val="FootnoteReference"/>
          <w:rFonts w:ascii="Times New Roman" w:eastAsia="Times New Roman" w:hAnsi="Times New Roman" w:cs="Times New Roman"/>
          <w:sz w:val="24"/>
          <w:szCs w:val="24"/>
        </w:rPr>
        <w:footnoteReference w:id="9"/>
      </w:r>
      <w:r w:rsidR="002244EE">
        <w:rPr>
          <w:rFonts w:ascii="Times New Roman" w:eastAsia="Times New Roman" w:hAnsi="Times New Roman" w:cs="Times New Roman"/>
          <w:sz w:val="24"/>
          <w:szCs w:val="24"/>
        </w:rPr>
        <w:t xml:space="preserve">, annual binary variables to account for changes in use per customer, class specific binary variables to account for irregular data, </w:t>
      </w:r>
      <w:proofErr w:type="spellStart"/>
      <w:r w:rsidR="002244EE">
        <w:rPr>
          <w:rFonts w:ascii="Times New Roman" w:eastAsia="Times New Roman" w:hAnsi="Times New Roman" w:cs="Times New Roman"/>
          <w:sz w:val="24"/>
          <w:szCs w:val="24"/>
        </w:rPr>
        <w:t>HDSpline</w:t>
      </w:r>
      <w:proofErr w:type="spellEnd"/>
      <w:r w:rsidR="002244EE">
        <w:rPr>
          <w:rFonts w:ascii="Times New Roman" w:eastAsia="Times New Roman" w:hAnsi="Times New Roman" w:cs="Times New Roman"/>
          <w:sz w:val="24"/>
          <w:szCs w:val="24"/>
        </w:rPr>
        <w:t xml:space="preserve"> and </w:t>
      </w:r>
      <w:proofErr w:type="spellStart"/>
      <w:r w:rsidR="002244EE">
        <w:rPr>
          <w:rFonts w:ascii="Times New Roman" w:eastAsia="Times New Roman" w:hAnsi="Times New Roman" w:cs="Times New Roman"/>
          <w:sz w:val="24"/>
          <w:szCs w:val="24"/>
        </w:rPr>
        <w:t>CDSpline</w:t>
      </w:r>
      <w:proofErr w:type="spellEnd"/>
      <w:r w:rsidR="002244EE">
        <w:rPr>
          <w:rFonts w:ascii="Times New Roman" w:eastAsia="Times New Roman" w:hAnsi="Times New Roman" w:cs="Times New Roman"/>
          <w:sz w:val="24"/>
          <w:szCs w:val="24"/>
        </w:rPr>
        <w:t xml:space="preserve"> variables, two-day weighted lag of </w:t>
      </w:r>
      <w:proofErr w:type="spellStart"/>
      <w:r w:rsidR="002244EE">
        <w:rPr>
          <w:rFonts w:ascii="Times New Roman" w:eastAsia="Times New Roman" w:hAnsi="Times New Roman" w:cs="Times New Roman"/>
          <w:sz w:val="24"/>
          <w:szCs w:val="24"/>
        </w:rPr>
        <w:t>HDSpline</w:t>
      </w:r>
      <w:proofErr w:type="spellEnd"/>
      <w:r w:rsidR="002244EE">
        <w:rPr>
          <w:rFonts w:ascii="Times New Roman" w:eastAsia="Times New Roman" w:hAnsi="Times New Roman" w:cs="Times New Roman"/>
          <w:sz w:val="24"/>
          <w:szCs w:val="24"/>
        </w:rPr>
        <w:t xml:space="preserve"> and </w:t>
      </w:r>
      <w:proofErr w:type="spellStart"/>
      <w:r w:rsidR="002244EE">
        <w:rPr>
          <w:rFonts w:ascii="Times New Roman" w:eastAsia="Times New Roman" w:hAnsi="Times New Roman" w:cs="Times New Roman"/>
          <w:sz w:val="24"/>
          <w:szCs w:val="24"/>
        </w:rPr>
        <w:t>CDSpline</w:t>
      </w:r>
      <w:proofErr w:type="spellEnd"/>
      <w:r w:rsidR="002244EE">
        <w:rPr>
          <w:rFonts w:ascii="Times New Roman" w:eastAsia="Times New Roman" w:hAnsi="Times New Roman" w:cs="Times New Roman"/>
          <w:sz w:val="24"/>
          <w:szCs w:val="24"/>
        </w:rPr>
        <w:t xml:space="preserve"> variables with 85%/15% weights, a binary variable for weekend and holidays interacted with </w:t>
      </w:r>
      <w:proofErr w:type="spellStart"/>
      <w:r w:rsidR="002244EE">
        <w:rPr>
          <w:rFonts w:ascii="Times New Roman" w:eastAsia="Times New Roman" w:hAnsi="Times New Roman" w:cs="Times New Roman"/>
          <w:sz w:val="24"/>
          <w:szCs w:val="24"/>
        </w:rPr>
        <w:t>HDSpline</w:t>
      </w:r>
      <w:proofErr w:type="spellEnd"/>
      <w:r w:rsidR="002244EE">
        <w:rPr>
          <w:rFonts w:ascii="Times New Roman" w:eastAsia="Times New Roman" w:hAnsi="Times New Roman" w:cs="Times New Roman"/>
          <w:sz w:val="24"/>
          <w:szCs w:val="24"/>
        </w:rPr>
        <w:t xml:space="preserve"> and </w:t>
      </w:r>
      <w:proofErr w:type="spellStart"/>
      <w:r w:rsidR="002244EE">
        <w:rPr>
          <w:rFonts w:ascii="Times New Roman" w:eastAsia="Times New Roman" w:hAnsi="Times New Roman" w:cs="Times New Roman"/>
          <w:sz w:val="24"/>
          <w:szCs w:val="24"/>
        </w:rPr>
        <w:t>CDSpline</w:t>
      </w:r>
      <w:proofErr w:type="spellEnd"/>
      <w:r w:rsidR="002244EE">
        <w:rPr>
          <w:rFonts w:ascii="Times New Roman" w:eastAsia="Times New Roman" w:hAnsi="Times New Roman" w:cs="Times New Roman"/>
          <w:sz w:val="24"/>
          <w:szCs w:val="24"/>
        </w:rPr>
        <w:t xml:space="preserve">, spring day variable interacted with </w:t>
      </w:r>
      <w:proofErr w:type="spellStart"/>
      <w:r w:rsidR="002244EE">
        <w:rPr>
          <w:rFonts w:ascii="Times New Roman" w:eastAsia="Times New Roman" w:hAnsi="Times New Roman" w:cs="Times New Roman"/>
          <w:sz w:val="24"/>
          <w:szCs w:val="24"/>
        </w:rPr>
        <w:t>HDSpline</w:t>
      </w:r>
      <w:proofErr w:type="spellEnd"/>
      <w:r w:rsidR="002244EE">
        <w:rPr>
          <w:rFonts w:ascii="Times New Roman" w:eastAsia="Times New Roman" w:hAnsi="Times New Roman" w:cs="Times New Roman"/>
          <w:sz w:val="24"/>
          <w:szCs w:val="24"/>
        </w:rPr>
        <w:t xml:space="preserve"> and </w:t>
      </w:r>
      <w:proofErr w:type="spellStart"/>
      <w:r w:rsidR="002244EE">
        <w:rPr>
          <w:rFonts w:ascii="Times New Roman" w:eastAsia="Times New Roman" w:hAnsi="Times New Roman" w:cs="Times New Roman"/>
          <w:sz w:val="24"/>
          <w:szCs w:val="24"/>
        </w:rPr>
        <w:t>CDSpline</w:t>
      </w:r>
      <w:proofErr w:type="spellEnd"/>
      <w:r w:rsidR="002244EE">
        <w:rPr>
          <w:rFonts w:ascii="Times New Roman" w:eastAsia="Times New Roman" w:hAnsi="Times New Roman" w:cs="Times New Roman"/>
          <w:sz w:val="24"/>
          <w:szCs w:val="24"/>
        </w:rPr>
        <w:t xml:space="preserve">, and a fall day variable interacted with </w:t>
      </w:r>
      <w:proofErr w:type="spellStart"/>
      <w:r w:rsidR="002244EE">
        <w:rPr>
          <w:rFonts w:ascii="Times New Roman" w:eastAsia="Times New Roman" w:hAnsi="Times New Roman" w:cs="Times New Roman"/>
          <w:sz w:val="24"/>
          <w:szCs w:val="24"/>
        </w:rPr>
        <w:t>HDSpline</w:t>
      </w:r>
      <w:proofErr w:type="spellEnd"/>
      <w:r w:rsidR="002244EE">
        <w:rPr>
          <w:rFonts w:ascii="Times New Roman" w:eastAsia="Times New Roman" w:hAnsi="Times New Roman" w:cs="Times New Roman"/>
          <w:sz w:val="24"/>
          <w:szCs w:val="24"/>
        </w:rPr>
        <w:t xml:space="preserve"> and </w:t>
      </w:r>
      <w:proofErr w:type="spellStart"/>
      <w:r w:rsidR="002244EE">
        <w:rPr>
          <w:rFonts w:ascii="Times New Roman" w:eastAsia="Times New Roman" w:hAnsi="Times New Roman" w:cs="Times New Roman"/>
          <w:sz w:val="24"/>
          <w:szCs w:val="24"/>
        </w:rPr>
        <w:t>CDSpline</w:t>
      </w:r>
      <w:proofErr w:type="spellEnd"/>
      <w:r w:rsidR="002244EE">
        <w:rPr>
          <w:rFonts w:ascii="Times New Roman" w:eastAsia="Times New Roman" w:hAnsi="Times New Roman" w:cs="Times New Roman"/>
          <w:sz w:val="24"/>
          <w:szCs w:val="24"/>
        </w:rPr>
        <w:t>.</w:t>
      </w:r>
      <w:r w:rsidR="002244EE">
        <w:rPr>
          <w:rStyle w:val="FootnoteReference"/>
          <w:rFonts w:ascii="Times New Roman" w:eastAsia="Times New Roman" w:hAnsi="Times New Roman" w:cs="Times New Roman"/>
          <w:sz w:val="24"/>
          <w:szCs w:val="24"/>
        </w:rPr>
        <w:footnoteReference w:id="10"/>
      </w:r>
    </w:p>
    <w:p w:rsidR="00381FCA" w:rsidRPr="00B63F1A" w:rsidRDefault="00381FCA" w:rsidP="00381FCA">
      <w:pPr>
        <w:spacing w:after="120" w:line="480" w:lineRule="auto"/>
        <w:ind w:left="720" w:hanging="720"/>
        <w:jc w:val="both"/>
        <w:rPr>
          <w:rFonts w:ascii="Times New Roman" w:eastAsia="Times New Roman" w:hAnsi="Times New Roman" w:cs="Times New Roman"/>
          <w:b/>
          <w:sz w:val="24"/>
          <w:szCs w:val="24"/>
        </w:rPr>
      </w:pPr>
      <w:r w:rsidRPr="00B63F1A">
        <w:rPr>
          <w:rFonts w:ascii="Times New Roman" w:eastAsia="Times New Roman" w:hAnsi="Times New Roman" w:cs="Times New Roman"/>
          <w:b/>
          <w:sz w:val="24"/>
          <w:szCs w:val="24"/>
        </w:rPr>
        <w:lastRenderedPageBreak/>
        <w:t>Q.</w:t>
      </w:r>
      <w:r w:rsidRPr="00B63F1A">
        <w:rPr>
          <w:rFonts w:ascii="Times New Roman" w:eastAsia="Times New Roman" w:hAnsi="Times New Roman" w:cs="Times New Roman"/>
          <w:b/>
          <w:sz w:val="24"/>
          <w:szCs w:val="24"/>
        </w:rPr>
        <w:tab/>
      </w:r>
      <w:r w:rsidR="005B32E9">
        <w:rPr>
          <w:rFonts w:ascii="Times New Roman" w:eastAsia="Times New Roman" w:hAnsi="Times New Roman" w:cs="Times New Roman"/>
          <w:b/>
          <w:sz w:val="24"/>
          <w:szCs w:val="24"/>
        </w:rPr>
        <w:t>What are</w:t>
      </w:r>
      <w:r w:rsidRPr="00B63F1A">
        <w:rPr>
          <w:rFonts w:ascii="Times New Roman" w:eastAsia="Times New Roman" w:hAnsi="Times New Roman" w:cs="Times New Roman"/>
          <w:b/>
          <w:sz w:val="24"/>
          <w:szCs w:val="24"/>
        </w:rPr>
        <w:t xml:space="preserve"> the variables </w:t>
      </w:r>
      <w:r w:rsidR="005B32E9">
        <w:rPr>
          <w:rFonts w:ascii="Times New Roman" w:eastAsia="Times New Roman" w:hAnsi="Times New Roman" w:cs="Times New Roman"/>
          <w:b/>
          <w:sz w:val="24"/>
          <w:szCs w:val="24"/>
        </w:rPr>
        <w:t xml:space="preserve">you used </w:t>
      </w:r>
      <w:r w:rsidRPr="00B63F1A">
        <w:rPr>
          <w:rFonts w:ascii="Times New Roman" w:eastAsia="Times New Roman" w:hAnsi="Times New Roman" w:cs="Times New Roman"/>
          <w:b/>
          <w:sz w:val="24"/>
          <w:szCs w:val="24"/>
        </w:rPr>
        <w:t>in</w:t>
      </w:r>
      <w:r w:rsidR="005B32E9">
        <w:rPr>
          <w:rFonts w:ascii="Times New Roman" w:eastAsia="Times New Roman" w:hAnsi="Times New Roman" w:cs="Times New Roman"/>
          <w:b/>
          <w:sz w:val="24"/>
          <w:szCs w:val="24"/>
        </w:rPr>
        <w:t xml:space="preserve"> your regression models?</w:t>
      </w:r>
    </w:p>
    <w:p w:rsidR="008D3B0F" w:rsidRDefault="00381FCA" w:rsidP="00381FCA">
      <w:pPr>
        <w:spacing w:after="120" w:line="480" w:lineRule="auto"/>
        <w:ind w:left="720" w:hanging="720"/>
        <w:jc w:val="both"/>
        <w:rPr>
          <w:rFonts w:ascii="Times New Roman" w:eastAsia="Times New Roman" w:hAnsi="Times New Roman" w:cs="Times New Roman"/>
          <w:sz w:val="24"/>
          <w:szCs w:val="24"/>
        </w:rPr>
      </w:pPr>
      <w:r w:rsidRPr="00B63F1A">
        <w:rPr>
          <w:rFonts w:ascii="Times New Roman" w:eastAsia="Times New Roman" w:hAnsi="Times New Roman" w:cs="Times New Roman"/>
          <w:sz w:val="24"/>
          <w:szCs w:val="24"/>
        </w:rPr>
        <w:t>A.</w:t>
      </w:r>
      <w:r w:rsidRPr="00B63F1A">
        <w:rPr>
          <w:rFonts w:ascii="Times New Roman" w:eastAsia="Times New Roman" w:hAnsi="Times New Roman" w:cs="Times New Roman"/>
          <w:sz w:val="24"/>
          <w:szCs w:val="24"/>
        </w:rPr>
        <w:tab/>
      </w:r>
      <w:r w:rsidR="00FC563F" w:rsidRPr="00B63F1A">
        <w:rPr>
          <w:rFonts w:ascii="Times New Roman" w:eastAsia="Times New Roman" w:hAnsi="Times New Roman" w:cs="Times New Roman"/>
          <w:sz w:val="24"/>
          <w:szCs w:val="24"/>
        </w:rPr>
        <w:t>Historical billing-m</w:t>
      </w:r>
      <w:r w:rsidRPr="00B63F1A">
        <w:rPr>
          <w:rFonts w:ascii="Times New Roman" w:eastAsia="Times New Roman" w:hAnsi="Times New Roman" w:cs="Times New Roman"/>
          <w:sz w:val="24"/>
          <w:szCs w:val="24"/>
        </w:rPr>
        <w:t xml:space="preserve">onth sales </w:t>
      </w:r>
      <w:r w:rsidR="002244EE">
        <w:rPr>
          <w:rFonts w:ascii="Times New Roman" w:eastAsia="Times New Roman" w:hAnsi="Times New Roman" w:cs="Times New Roman"/>
          <w:sz w:val="24"/>
          <w:szCs w:val="24"/>
        </w:rPr>
        <w:t xml:space="preserve">for years 2008-2017 </w:t>
      </w:r>
      <w:r w:rsidR="00FC563F" w:rsidRPr="00B63F1A">
        <w:rPr>
          <w:rFonts w:ascii="Times New Roman" w:eastAsia="Times New Roman" w:hAnsi="Times New Roman" w:cs="Times New Roman"/>
          <w:sz w:val="24"/>
          <w:szCs w:val="24"/>
        </w:rPr>
        <w:t>are</w:t>
      </w:r>
      <w:r w:rsidRPr="00B63F1A">
        <w:rPr>
          <w:rFonts w:ascii="Times New Roman" w:eastAsia="Times New Roman" w:hAnsi="Times New Roman" w:cs="Times New Roman"/>
          <w:sz w:val="24"/>
          <w:szCs w:val="24"/>
        </w:rPr>
        <w:t xml:space="preserve"> used as the dependent variable for each </w:t>
      </w:r>
      <w:r w:rsidR="0023391E">
        <w:rPr>
          <w:rFonts w:ascii="Times New Roman" w:eastAsia="Times New Roman" w:hAnsi="Times New Roman" w:cs="Times New Roman"/>
          <w:sz w:val="24"/>
          <w:szCs w:val="24"/>
        </w:rPr>
        <w:t>c</w:t>
      </w:r>
      <w:r w:rsidRPr="00B63F1A">
        <w:rPr>
          <w:rFonts w:ascii="Times New Roman" w:eastAsia="Times New Roman" w:hAnsi="Times New Roman" w:cs="Times New Roman"/>
          <w:sz w:val="24"/>
          <w:szCs w:val="24"/>
        </w:rPr>
        <w:t>lass regression</w:t>
      </w:r>
      <w:r w:rsidR="005B32E9">
        <w:rPr>
          <w:rFonts w:ascii="Times New Roman" w:eastAsia="Times New Roman" w:hAnsi="Times New Roman" w:cs="Times New Roman"/>
          <w:sz w:val="24"/>
          <w:szCs w:val="24"/>
        </w:rPr>
        <w:t xml:space="preserve"> model</w:t>
      </w:r>
      <w:r w:rsidRPr="00B63F1A">
        <w:rPr>
          <w:rFonts w:ascii="Times New Roman" w:eastAsia="Times New Roman" w:hAnsi="Times New Roman" w:cs="Times New Roman"/>
          <w:sz w:val="24"/>
          <w:szCs w:val="24"/>
        </w:rPr>
        <w:t xml:space="preserve">.  Independent variables </w:t>
      </w:r>
      <w:r w:rsidR="002244EE">
        <w:rPr>
          <w:rFonts w:ascii="Times New Roman" w:eastAsia="Times New Roman" w:hAnsi="Times New Roman" w:cs="Times New Roman"/>
          <w:sz w:val="24"/>
          <w:szCs w:val="24"/>
        </w:rPr>
        <w:t xml:space="preserve">consist of monthly HDD and CDD variables </w:t>
      </w:r>
      <w:r w:rsidR="00FC0C17">
        <w:rPr>
          <w:rFonts w:ascii="Times New Roman" w:eastAsia="Times New Roman" w:hAnsi="Times New Roman" w:cs="Times New Roman"/>
          <w:sz w:val="24"/>
          <w:szCs w:val="24"/>
        </w:rPr>
        <w:t xml:space="preserve">for months that are determined to be statistically significant, </w:t>
      </w:r>
      <w:r w:rsidR="00FC563F" w:rsidRPr="00B63F1A">
        <w:rPr>
          <w:rFonts w:ascii="Times New Roman" w:eastAsia="Times New Roman" w:hAnsi="Times New Roman" w:cs="Times New Roman"/>
          <w:sz w:val="24"/>
          <w:szCs w:val="24"/>
        </w:rPr>
        <w:t xml:space="preserve">and </w:t>
      </w:r>
      <w:r w:rsidR="002244EE">
        <w:rPr>
          <w:rFonts w:ascii="Times New Roman" w:eastAsia="Times New Roman" w:hAnsi="Times New Roman" w:cs="Times New Roman"/>
          <w:sz w:val="24"/>
          <w:szCs w:val="24"/>
        </w:rPr>
        <w:t>an autoregressive term of first order for each class</w:t>
      </w:r>
      <w:r w:rsidRPr="00B63F1A">
        <w:rPr>
          <w:rFonts w:ascii="Times New Roman" w:eastAsia="Times New Roman" w:hAnsi="Times New Roman" w:cs="Times New Roman"/>
          <w:sz w:val="24"/>
          <w:szCs w:val="24"/>
        </w:rPr>
        <w:t xml:space="preserve">.  </w:t>
      </w:r>
    </w:p>
    <w:p w:rsidR="005B32E9" w:rsidRDefault="005B32E9" w:rsidP="00381FCA">
      <w:pPr>
        <w:spacing w:after="120" w:line="480" w:lineRule="auto"/>
        <w:ind w:left="720" w:hanging="720"/>
        <w:jc w:val="both"/>
        <w:rPr>
          <w:rFonts w:ascii="Times New Roman" w:eastAsia="Times New Roman" w:hAnsi="Times New Roman" w:cs="Times New Roman"/>
          <w:sz w:val="24"/>
          <w:szCs w:val="24"/>
        </w:rPr>
      </w:pPr>
    </w:p>
    <w:p w:rsidR="005B32E9" w:rsidRDefault="005B32E9" w:rsidP="005B32E9">
      <w:pPr>
        <w:spacing w:after="120" w:line="480" w:lineRule="auto"/>
        <w:ind w:left="720" w:hanging="7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Q.</w:t>
      </w:r>
      <w:r>
        <w:rPr>
          <w:rFonts w:ascii="Times New Roman" w:eastAsia="Times New Roman" w:hAnsi="Times New Roman" w:cs="Times New Roman"/>
          <w:b/>
          <w:sz w:val="24"/>
          <w:szCs w:val="24"/>
        </w:rPr>
        <w:tab/>
        <w:t>How did you determine which monthly HDD and CDD variables to use in each class regression model?</w:t>
      </w:r>
    </w:p>
    <w:p w:rsidR="005B32E9" w:rsidRDefault="005B32E9" w:rsidP="005B32E9">
      <w:pPr>
        <w:spacing w:after="120" w:line="480" w:lineRule="auto"/>
        <w:ind w:left="72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Pr>
          <w:rFonts w:ascii="Times New Roman" w:eastAsia="Times New Roman" w:hAnsi="Times New Roman" w:cs="Times New Roman"/>
          <w:sz w:val="24"/>
          <w:szCs w:val="24"/>
        </w:rPr>
        <w:tab/>
      </w:r>
      <w:r w:rsidR="00D75633">
        <w:rPr>
          <w:rFonts w:ascii="Times New Roman" w:eastAsia="Times New Roman" w:hAnsi="Times New Roman" w:cs="Times New Roman"/>
          <w:sz w:val="24"/>
          <w:szCs w:val="24"/>
        </w:rPr>
        <w:t xml:space="preserve">Each class regression model is run including various combinations of HDD and CDD variables until the best fit model is determined.  My models include </w:t>
      </w:r>
      <w:r w:rsidR="008D3B0F">
        <w:rPr>
          <w:rFonts w:ascii="Times New Roman" w:eastAsia="Times New Roman" w:hAnsi="Times New Roman" w:cs="Times New Roman"/>
          <w:sz w:val="24"/>
          <w:szCs w:val="24"/>
        </w:rPr>
        <w:t xml:space="preserve">only </w:t>
      </w:r>
      <w:r w:rsidR="00D75633">
        <w:rPr>
          <w:rFonts w:ascii="Times New Roman" w:eastAsia="Times New Roman" w:hAnsi="Times New Roman" w:cs="Times New Roman"/>
          <w:sz w:val="24"/>
          <w:szCs w:val="24"/>
        </w:rPr>
        <w:t xml:space="preserve">variables that have a T-statistic that is at least 1.96, which means that there is at least a 95% confidence level that the coefficient for that variable is </w:t>
      </w:r>
      <w:r w:rsidR="00936696">
        <w:rPr>
          <w:rFonts w:ascii="Times New Roman" w:eastAsia="Times New Roman" w:hAnsi="Times New Roman" w:cs="Times New Roman"/>
          <w:sz w:val="24"/>
          <w:szCs w:val="24"/>
        </w:rPr>
        <w:t>valid</w:t>
      </w:r>
      <w:r w:rsidR="00D75633">
        <w:rPr>
          <w:rFonts w:ascii="Times New Roman" w:eastAsia="Times New Roman" w:hAnsi="Times New Roman" w:cs="Times New Roman"/>
          <w:sz w:val="24"/>
          <w:szCs w:val="24"/>
        </w:rPr>
        <w:t>.</w:t>
      </w:r>
      <w:r w:rsidR="00936696">
        <w:rPr>
          <w:rFonts w:ascii="Times New Roman" w:eastAsia="Times New Roman" w:hAnsi="Times New Roman" w:cs="Times New Roman"/>
          <w:sz w:val="24"/>
          <w:szCs w:val="24"/>
        </w:rPr>
        <w:t xml:space="preserve">  The results for each </w:t>
      </w:r>
      <w:r w:rsidR="00D75633">
        <w:rPr>
          <w:rFonts w:ascii="Times New Roman" w:eastAsia="Times New Roman" w:hAnsi="Times New Roman" w:cs="Times New Roman"/>
          <w:sz w:val="24"/>
          <w:szCs w:val="24"/>
        </w:rPr>
        <w:t>class regression model can be seen in Exhibit AM-</w:t>
      </w:r>
      <w:r w:rsidR="00F91341">
        <w:rPr>
          <w:rFonts w:ascii="Times New Roman" w:eastAsia="Times New Roman" w:hAnsi="Times New Roman" w:cs="Times New Roman"/>
          <w:sz w:val="24"/>
          <w:szCs w:val="24"/>
        </w:rPr>
        <w:t>4</w:t>
      </w:r>
      <w:r w:rsidR="00D75633">
        <w:rPr>
          <w:rFonts w:ascii="Times New Roman" w:eastAsia="Times New Roman" w:hAnsi="Times New Roman" w:cs="Times New Roman"/>
          <w:sz w:val="24"/>
          <w:szCs w:val="24"/>
        </w:rPr>
        <w:t>.</w:t>
      </w:r>
    </w:p>
    <w:p w:rsidR="00FC0C17" w:rsidRPr="00B63F1A" w:rsidRDefault="00FC0C17" w:rsidP="00951518">
      <w:pPr>
        <w:spacing w:after="120" w:line="480" w:lineRule="auto"/>
        <w:ind w:left="720" w:hanging="720"/>
        <w:jc w:val="both"/>
        <w:rPr>
          <w:rFonts w:ascii="Times New Roman" w:eastAsia="Times New Roman" w:hAnsi="Times New Roman" w:cs="Times New Roman"/>
          <w:sz w:val="24"/>
          <w:szCs w:val="24"/>
        </w:rPr>
      </w:pPr>
    </w:p>
    <w:p w:rsidR="00FD6955" w:rsidRPr="00B63F1A" w:rsidRDefault="00FD6955" w:rsidP="00691DF1">
      <w:pPr>
        <w:spacing w:after="120" w:line="480" w:lineRule="auto"/>
        <w:ind w:left="720" w:hanging="720"/>
        <w:jc w:val="both"/>
        <w:rPr>
          <w:rFonts w:ascii="Times New Roman" w:eastAsia="Times New Roman" w:hAnsi="Times New Roman" w:cs="Times New Roman"/>
          <w:b/>
          <w:sz w:val="24"/>
          <w:szCs w:val="24"/>
        </w:rPr>
      </w:pPr>
      <w:r w:rsidRPr="00B63F1A">
        <w:rPr>
          <w:rFonts w:ascii="Times New Roman" w:eastAsia="Times New Roman" w:hAnsi="Times New Roman" w:cs="Times New Roman"/>
          <w:b/>
          <w:sz w:val="24"/>
          <w:szCs w:val="24"/>
        </w:rPr>
        <w:t>Q.</w:t>
      </w:r>
      <w:r w:rsidRPr="00B63F1A">
        <w:rPr>
          <w:rFonts w:ascii="Times New Roman" w:eastAsia="Times New Roman" w:hAnsi="Times New Roman" w:cs="Times New Roman"/>
          <w:b/>
          <w:sz w:val="24"/>
          <w:szCs w:val="24"/>
        </w:rPr>
        <w:tab/>
      </w:r>
      <w:r w:rsidR="005B32E9">
        <w:rPr>
          <w:rFonts w:ascii="Times New Roman" w:eastAsia="Times New Roman" w:hAnsi="Times New Roman" w:cs="Times New Roman"/>
          <w:b/>
          <w:sz w:val="24"/>
          <w:szCs w:val="24"/>
        </w:rPr>
        <w:t>H</w:t>
      </w:r>
      <w:r w:rsidR="00691DF1" w:rsidRPr="00B63F1A">
        <w:rPr>
          <w:rFonts w:ascii="Times New Roman" w:eastAsia="Times New Roman" w:hAnsi="Times New Roman" w:cs="Times New Roman"/>
          <w:b/>
          <w:sz w:val="24"/>
          <w:szCs w:val="24"/>
        </w:rPr>
        <w:t xml:space="preserve">ow </w:t>
      </w:r>
      <w:r w:rsidR="005B32E9">
        <w:rPr>
          <w:rFonts w:ascii="Times New Roman" w:eastAsia="Times New Roman" w:hAnsi="Times New Roman" w:cs="Times New Roman"/>
          <w:b/>
          <w:sz w:val="24"/>
          <w:szCs w:val="24"/>
        </w:rPr>
        <w:t xml:space="preserve">did </w:t>
      </w:r>
      <w:r w:rsidR="00691DF1" w:rsidRPr="00B63F1A">
        <w:rPr>
          <w:rFonts w:ascii="Times New Roman" w:eastAsia="Times New Roman" w:hAnsi="Times New Roman" w:cs="Times New Roman"/>
          <w:b/>
          <w:sz w:val="24"/>
          <w:szCs w:val="24"/>
        </w:rPr>
        <w:t xml:space="preserve">you calculate the weather normalization adjustments to </w:t>
      </w:r>
      <w:r w:rsidR="00F10F0F" w:rsidRPr="00B63F1A">
        <w:rPr>
          <w:rFonts w:ascii="Times New Roman" w:eastAsia="Times New Roman" w:hAnsi="Times New Roman" w:cs="Times New Roman"/>
          <w:b/>
          <w:sz w:val="24"/>
          <w:szCs w:val="24"/>
        </w:rPr>
        <w:t>test year sales</w:t>
      </w:r>
      <w:r w:rsidR="008A7B99" w:rsidRPr="00B63F1A">
        <w:rPr>
          <w:rFonts w:ascii="Times New Roman" w:eastAsia="Times New Roman" w:hAnsi="Times New Roman" w:cs="Times New Roman"/>
          <w:b/>
          <w:sz w:val="24"/>
          <w:szCs w:val="24"/>
        </w:rPr>
        <w:t xml:space="preserve"> for </w:t>
      </w:r>
      <w:r w:rsidR="005B32E9">
        <w:rPr>
          <w:rFonts w:ascii="Times New Roman" w:eastAsia="Times New Roman" w:hAnsi="Times New Roman" w:cs="Times New Roman"/>
          <w:b/>
          <w:sz w:val="24"/>
          <w:szCs w:val="24"/>
        </w:rPr>
        <w:t>each</w:t>
      </w:r>
      <w:r w:rsidR="00F91341">
        <w:rPr>
          <w:rFonts w:ascii="Times New Roman" w:eastAsia="Times New Roman" w:hAnsi="Times New Roman" w:cs="Times New Roman"/>
          <w:b/>
          <w:sz w:val="24"/>
          <w:szCs w:val="24"/>
        </w:rPr>
        <w:t xml:space="preserve"> </w:t>
      </w:r>
      <w:r w:rsidR="008A7B99" w:rsidRPr="00B63F1A">
        <w:rPr>
          <w:rFonts w:ascii="Times New Roman" w:eastAsia="Times New Roman" w:hAnsi="Times New Roman" w:cs="Times New Roman"/>
          <w:b/>
          <w:sz w:val="24"/>
          <w:szCs w:val="24"/>
        </w:rPr>
        <w:t>class</w:t>
      </w:r>
      <w:r w:rsidR="005B32E9">
        <w:rPr>
          <w:rFonts w:ascii="Times New Roman" w:eastAsia="Times New Roman" w:hAnsi="Times New Roman" w:cs="Times New Roman"/>
          <w:b/>
          <w:sz w:val="24"/>
          <w:szCs w:val="24"/>
        </w:rPr>
        <w:t>?</w:t>
      </w:r>
    </w:p>
    <w:p w:rsidR="00691DF1" w:rsidRPr="00B63F1A" w:rsidRDefault="00691DF1" w:rsidP="00691DF1">
      <w:pPr>
        <w:spacing w:after="120" w:line="480" w:lineRule="auto"/>
        <w:ind w:left="720" w:hanging="720"/>
        <w:jc w:val="both"/>
        <w:rPr>
          <w:rFonts w:ascii="Times New Roman" w:eastAsia="Times New Roman" w:hAnsi="Times New Roman" w:cs="Times New Roman"/>
          <w:sz w:val="24"/>
          <w:szCs w:val="24"/>
        </w:rPr>
      </w:pPr>
      <w:r w:rsidRPr="00B63F1A">
        <w:rPr>
          <w:rFonts w:ascii="Times New Roman" w:eastAsia="Times New Roman" w:hAnsi="Times New Roman" w:cs="Times New Roman"/>
          <w:sz w:val="24"/>
          <w:szCs w:val="24"/>
        </w:rPr>
        <w:t>A.</w:t>
      </w:r>
      <w:r w:rsidRPr="00B63F1A">
        <w:rPr>
          <w:rFonts w:ascii="Times New Roman" w:eastAsia="Times New Roman" w:hAnsi="Times New Roman" w:cs="Times New Roman"/>
          <w:sz w:val="24"/>
          <w:szCs w:val="24"/>
        </w:rPr>
        <w:tab/>
        <w:t>I first calculate</w:t>
      </w:r>
      <w:r w:rsidR="004C2495" w:rsidRPr="00B63F1A">
        <w:rPr>
          <w:rFonts w:ascii="Times New Roman" w:eastAsia="Times New Roman" w:hAnsi="Times New Roman" w:cs="Times New Roman"/>
          <w:sz w:val="24"/>
          <w:szCs w:val="24"/>
        </w:rPr>
        <w:t>d the difference between the 10-</w:t>
      </w:r>
      <w:r w:rsidRPr="00B63F1A">
        <w:rPr>
          <w:rFonts w:ascii="Times New Roman" w:eastAsia="Times New Roman" w:hAnsi="Times New Roman" w:cs="Times New Roman"/>
          <w:sz w:val="24"/>
          <w:szCs w:val="24"/>
        </w:rPr>
        <w:t xml:space="preserve">year normalized weather data and the actual weather data from the test year </w:t>
      </w:r>
      <w:r w:rsidR="00B21FFA" w:rsidRPr="00B63F1A">
        <w:rPr>
          <w:rFonts w:ascii="Times New Roman" w:eastAsia="Times New Roman" w:hAnsi="Times New Roman" w:cs="Times New Roman"/>
          <w:sz w:val="24"/>
          <w:szCs w:val="24"/>
        </w:rPr>
        <w:t>for each month</w:t>
      </w:r>
      <w:r w:rsidR="00175EBD" w:rsidRPr="00B63F1A">
        <w:rPr>
          <w:rFonts w:ascii="Times New Roman" w:eastAsia="Times New Roman" w:hAnsi="Times New Roman" w:cs="Times New Roman"/>
          <w:sz w:val="24"/>
          <w:szCs w:val="24"/>
        </w:rPr>
        <w:t xml:space="preserve"> (Step 1)</w:t>
      </w:r>
      <w:r w:rsidR="004C2495" w:rsidRPr="00B63F1A">
        <w:rPr>
          <w:rFonts w:ascii="Times New Roman" w:eastAsia="Times New Roman" w:hAnsi="Times New Roman" w:cs="Times New Roman"/>
          <w:sz w:val="24"/>
          <w:szCs w:val="24"/>
        </w:rPr>
        <w:t>.  Next</w:t>
      </w:r>
      <w:r w:rsidR="002E21EC" w:rsidRPr="00B63F1A">
        <w:rPr>
          <w:rFonts w:ascii="Times New Roman" w:eastAsia="Times New Roman" w:hAnsi="Times New Roman" w:cs="Times New Roman"/>
          <w:sz w:val="24"/>
          <w:szCs w:val="24"/>
        </w:rPr>
        <w:t>,</w:t>
      </w:r>
      <w:r w:rsidR="004C2495" w:rsidRPr="00B63F1A">
        <w:rPr>
          <w:rFonts w:ascii="Times New Roman" w:eastAsia="Times New Roman" w:hAnsi="Times New Roman" w:cs="Times New Roman"/>
          <w:sz w:val="24"/>
          <w:szCs w:val="24"/>
        </w:rPr>
        <w:t xml:space="preserve"> I multiplied the results</w:t>
      </w:r>
      <w:r w:rsidR="00175EBD" w:rsidRPr="00B63F1A">
        <w:rPr>
          <w:rFonts w:ascii="Times New Roman" w:eastAsia="Times New Roman" w:hAnsi="Times New Roman" w:cs="Times New Roman"/>
          <w:sz w:val="24"/>
          <w:szCs w:val="24"/>
        </w:rPr>
        <w:t xml:space="preserve"> from Step 1</w:t>
      </w:r>
      <w:r w:rsidR="004C2495" w:rsidRPr="00B63F1A">
        <w:rPr>
          <w:rFonts w:ascii="Times New Roman" w:eastAsia="Times New Roman" w:hAnsi="Times New Roman" w:cs="Times New Roman"/>
          <w:sz w:val="24"/>
          <w:szCs w:val="24"/>
        </w:rPr>
        <w:t xml:space="preserve"> times the </w:t>
      </w:r>
      <w:r w:rsidR="00B21FFA" w:rsidRPr="00B63F1A">
        <w:rPr>
          <w:rFonts w:ascii="Times New Roman" w:eastAsia="Times New Roman" w:hAnsi="Times New Roman" w:cs="Times New Roman"/>
          <w:sz w:val="24"/>
          <w:szCs w:val="24"/>
        </w:rPr>
        <w:t xml:space="preserve">monthly HDD </w:t>
      </w:r>
      <w:r w:rsidR="00D75633">
        <w:rPr>
          <w:rFonts w:ascii="Times New Roman" w:eastAsia="Times New Roman" w:hAnsi="Times New Roman" w:cs="Times New Roman"/>
          <w:sz w:val="24"/>
          <w:szCs w:val="24"/>
        </w:rPr>
        <w:t xml:space="preserve">and </w:t>
      </w:r>
      <w:r w:rsidR="00B21FFA" w:rsidRPr="00B63F1A">
        <w:rPr>
          <w:rFonts w:ascii="Times New Roman" w:eastAsia="Times New Roman" w:hAnsi="Times New Roman" w:cs="Times New Roman"/>
          <w:sz w:val="24"/>
          <w:szCs w:val="24"/>
        </w:rPr>
        <w:t xml:space="preserve">CDD </w:t>
      </w:r>
      <w:r w:rsidR="00D75633">
        <w:rPr>
          <w:rFonts w:ascii="Times New Roman" w:eastAsia="Times New Roman" w:hAnsi="Times New Roman" w:cs="Times New Roman"/>
          <w:sz w:val="24"/>
          <w:szCs w:val="24"/>
        </w:rPr>
        <w:t>coefficien</w:t>
      </w:r>
      <w:r w:rsidR="00F91341">
        <w:rPr>
          <w:rFonts w:ascii="Times New Roman" w:eastAsia="Times New Roman" w:hAnsi="Times New Roman" w:cs="Times New Roman"/>
          <w:sz w:val="24"/>
          <w:szCs w:val="24"/>
        </w:rPr>
        <w:t xml:space="preserve">ts resulting from each </w:t>
      </w:r>
      <w:r w:rsidR="00D75633">
        <w:rPr>
          <w:rFonts w:ascii="Times New Roman" w:eastAsia="Times New Roman" w:hAnsi="Times New Roman" w:cs="Times New Roman"/>
          <w:sz w:val="24"/>
          <w:szCs w:val="24"/>
        </w:rPr>
        <w:t>class regression model</w:t>
      </w:r>
      <w:r w:rsidR="00D61DB9" w:rsidRPr="00B63F1A">
        <w:rPr>
          <w:rFonts w:ascii="Times New Roman" w:eastAsia="Times New Roman" w:hAnsi="Times New Roman" w:cs="Times New Roman"/>
          <w:sz w:val="24"/>
          <w:szCs w:val="24"/>
        </w:rPr>
        <w:t xml:space="preserve"> (Step </w:t>
      </w:r>
      <w:r w:rsidR="00D75633">
        <w:rPr>
          <w:rFonts w:ascii="Times New Roman" w:eastAsia="Times New Roman" w:hAnsi="Times New Roman" w:cs="Times New Roman"/>
          <w:sz w:val="24"/>
          <w:szCs w:val="24"/>
        </w:rPr>
        <w:t>2</w:t>
      </w:r>
      <w:r w:rsidR="00D61DB9" w:rsidRPr="00B63F1A">
        <w:rPr>
          <w:rFonts w:ascii="Times New Roman" w:eastAsia="Times New Roman" w:hAnsi="Times New Roman" w:cs="Times New Roman"/>
          <w:sz w:val="24"/>
          <w:szCs w:val="24"/>
        </w:rPr>
        <w:t>)</w:t>
      </w:r>
      <w:r w:rsidR="00B21FFA" w:rsidRPr="00B63F1A">
        <w:rPr>
          <w:rFonts w:ascii="Times New Roman" w:eastAsia="Times New Roman" w:hAnsi="Times New Roman" w:cs="Times New Roman"/>
          <w:sz w:val="24"/>
          <w:szCs w:val="24"/>
        </w:rPr>
        <w:t xml:space="preserve">.  The </w:t>
      </w:r>
      <w:r w:rsidR="00136680" w:rsidRPr="00B63F1A">
        <w:rPr>
          <w:rFonts w:ascii="Times New Roman" w:eastAsia="Times New Roman" w:hAnsi="Times New Roman" w:cs="Times New Roman"/>
          <w:sz w:val="24"/>
          <w:szCs w:val="24"/>
        </w:rPr>
        <w:t>HDD and CDD results</w:t>
      </w:r>
      <w:r w:rsidR="00B21FFA" w:rsidRPr="00B63F1A">
        <w:rPr>
          <w:rFonts w:ascii="Times New Roman" w:eastAsia="Times New Roman" w:hAnsi="Times New Roman" w:cs="Times New Roman"/>
          <w:sz w:val="24"/>
          <w:szCs w:val="24"/>
        </w:rPr>
        <w:t xml:space="preserve"> </w:t>
      </w:r>
      <w:r w:rsidR="00D61DB9" w:rsidRPr="00B63F1A">
        <w:rPr>
          <w:rFonts w:ascii="Times New Roman" w:eastAsia="Times New Roman" w:hAnsi="Times New Roman" w:cs="Times New Roman"/>
          <w:sz w:val="24"/>
          <w:szCs w:val="24"/>
        </w:rPr>
        <w:t xml:space="preserve">from Step </w:t>
      </w:r>
      <w:r w:rsidR="00D75633">
        <w:rPr>
          <w:rFonts w:ascii="Times New Roman" w:eastAsia="Times New Roman" w:hAnsi="Times New Roman" w:cs="Times New Roman"/>
          <w:sz w:val="24"/>
          <w:szCs w:val="24"/>
        </w:rPr>
        <w:t>2</w:t>
      </w:r>
      <w:r w:rsidR="00D61DB9" w:rsidRPr="00B63F1A">
        <w:rPr>
          <w:rFonts w:ascii="Times New Roman" w:eastAsia="Times New Roman" w:hAnsi="Times New Roman" w:cs="Times New Roman"/>
          <w:sz w:val="24"/>
          <w:szCs w:val="24"/>
        </w:rPr>
        <w:t xml:space="preserve"> </w:t>
      </w:r>
      <w:r w:rsidR="00B21FFA" w:rsidRPr="00B63F1A">
        <w:rPr>
          <w:rFonts w:ascii="Times New Roman" w:eastAsia="Times New Roman" w:hAnsi="Times New Roman" w:cs="Times New Roman"/>
          <w:sz w:val="24"/>
          <w:szCs w:val="24"/>
        </w:rPr>
        <w:t xml:space="preserve">are then added for each corresponding month, resulting in monthly </w:t>
      </w:r>
      <w:r w:rsidR="008A7B99" w:rsidRPr="00B63F1A">
        <w:rPr>
          <w:rFonts w:ascii="Times New Roman" w:eastAsia="Times New Roman" w:hAnsi="Times New Roman" w:cs="Times New Roman"/>
          <w:sz w:val="24"/>
          <w:szCs w:val="24"/>
        </w:rPr>
        <w:t xml:space="preserve">weather </w:t>
      </w:r>
      <w:r w:rsidR="00B21FFA" w:rsidRPr="00B63F1A">
        <w:rPr>
          <w:rFonts w:ascii="Times New Roman" w:eastAsia="Times New Roman" w:hAnsi="Times New Roman" w:cs="Times New Roman"/>
          <w:sz w:val="24"/>
          <w:szCs w:val="24"/>
        </w:rPr>
        <w:t xml:space="preserve">adjustments to </w:t>
      </w:r>
      <w:r w:rsidR="00F10F0F" w:rsidRPr="00B63F1A">
        <w:rPr>
          <w:rFonts w:ascii="Times New Roman" w:eastAsia="Times New Roman" w:hAnsi="Times New Roman" w:cs="Times New Roman"/>
          <w:sz w:val="24"/>
          <w:szCs w:val="24"/>
        </w:rPr>
        <w:t xml:space="preserve">test </w:t>
      </w:r>
      <w:r w:rsidR="00F10F0F" w:rsidRPr="00B63F1A">
        <w:rPr>
          <w:rFonts w:ascii="Times New Roman" w:eastAsia="Times New Roman" w:hAnsi="Times New Roman" w:cs="Times New Roman"/>
          <w:sz w:val="24"/>
          <w:szCs w:val="24"/>
        </w:rPr>
        <w:lastRenderedPageBreak/>
        <w:t>year sales</w:t>
      </w:r>
      <w:r w:rsidR="00F91341">
        <w:rPr>
          <w:rFonts w:ascii="Times New Roman" w:eastAsia="Times New Roman" w:hAnsi="Times New Roman" w:cs="Times New Roman"/>
          <w:sz w:val="24"/>
          <w:szCs w:val="24"/>
        </w:rPr>
        <w:t xml:space="preserve"> for each</w:t>
      </w:r>
      <w:r w:rsidR="00B21FFA" w:rsidRPr="00B63F1A">
        <w:rPr>
          <w:rFonts w:ascii="Times New Roman" w:eastAsia="Times New Roman" w:hAnsi="Times New Roman" w:cs="Times New Roman"/>
          <w:sz w:val="24"/>
          <w:szCs w:val="24"/>
        </w:rPr>
        <w:t xml:space="preserve"> class</w:t>
      </w:r>
      <w:r w:rsidR="00D61DB9" w:rsidRPr="00B63F1A">
        <w:rPr>
          <w:rFonts w:ascii="Times New Roman" w:eastAsia="Times New Roman" w:hAnsi="Times New Roman" w:cs="Times New Roman"/>
          <w:sz w:val="24"/>
          <w:szCs w:val="24"/>
        </w:rPr>
        <w:t xml:space="preserve"> (Step </w:t>
      </w:r>
      <w:r w:rsidR="00D75633">
        <w:rPr>
          <w:rFonts w:ascii="Times New Roman" w:eastAsia="Times New Roman" w:hAnsi="Times New Roman" w:cs="Times New Roman"/>
          <w:sz w:val="24"/>
          <w:szCs w:val="24"/>
        </w:rPr>
        <w:t>3</w:t>
      </w:r>
      <w:r w:rsidR="00D61DB9" w:rsidRPr="00B63F1A">
        <w:rPr>
          <w:rFonts w:ascii="Times New Roman" w:eastAsia="Times New Roman" w:hAnsi="Times New Roman" w:cs="Times New Roman"/>
          <w:sz w:val="24"/>
          <w:szCs w:val="24"/>
        </w:rPr>
        <w:t>)</w:t>
      </w:r>
      <w:r w:rsidR="00B21FFA" w:rsidRPr="00B63F1A">
        <w:rPr>
          <w:rFonts w:ascii="Times New Roman" w:eastAsia="Times New Roman" w:hAnsi="Times New Roman" w:cs="Times New Roman"/>
          <w:sz w:val="24"/>
          <w:szCs w:val="24"/>
        </w:rPr>
        <w:t xml:space="preserve">.  To determine the overall </w:t>
      </w:r>
      <w:r w:rsidR="00566B22" w:rsidRPr="00B63F1A">
        <w:rPr>
          <w:rFonts w:ascii="Times New Roman" w:eastAsia="Times New Roman" w:hAnsi="Times New Roman" w:cs="Times New Roman"/>
          <w:sz w:val="24"/>
          <w:szCs w:val="24"/>
        </w:rPr>
        <w:t>sales</w:t>
      </w:r>
      <w:r w:rsidR="00B21FFA" w:rsidRPr="00B63F1A">
        <w:rPr>
          <w:rFonts w:ascii="Times New Roman" w:eastAsia="Times New Roman" w:hAnsi="Times New Roman" w:cs="Times New Roman"/>
          <w:sz w:val="24"/>
          <w:szCs w:val="24"/>
        </w:rPr>
        <w:t xml:space="preserve"> adjustment</w:t>
      </w:r>
      <w:r w:rsidR="00566B22" w:rsidRPr="00B63F1A">
        <w:rPr>
          <w:rFonts w:ascii="Times New Roman" w:eastAsia="Times New Roman" w:hAnsi="Times New Roman" w:cs="Times New Roman"/>
          <w:sz w:val="24"/>
          <w:szCs w:val="24"/>
        </w:rPr>
        <w:t>s</w:t>
      </w:r>
      <w:r w:rsidR="00F91341">
        <w:rPr>
          <w:rFonts w:ascii="Times New Roman" w:eastAsia="Times New Roman" w:hAnsi="Times New Roman" w:cs="Times New Roman"/>
          <w:sz w:val="24"/>
          <w:szCs w:val="24"/>
        </w:rPr>
        <w:t xml:space="preserve"> for each </w:t>
      </w:r>
      <w:r w:rsidR="00B21FFA" w:rsidRPr="00B63F1A">
        <w:rPr>
          <w:rFonts w:ascii="Times New Roman" w:eastAsia="Times New Roman" w:hAnsi="Times New Roman" w:cs="Times New Roman"/>
          <w:sz w:val="24"/>
          <w:szCs w:val="24"/>
        </w:rPr>
        <w:t>class, the monthly adjustments are summed</w:t>
      </w:r>
      <w:r w:rsidR="00D61DB9" w:rsidRPr="00B63F1A">
        <w:rPr>
          <w:rFonts w:ascii="Times New Roman" w:eastAsia="Times New Roman" w:hAnsi="Times New Roman" w:cs="Times New Roman"/>
          <w:sz w:val="24"/>
          <w:szCs w:val="24"/>
        </w:rPr>
        <w:t xml:space="preserve"> (Step </w:t>
      </w:r>
      <w:r w:rsidR="00D75633">
        <w:rPr>
          <w:rFonts w:ascii="Times New Roman" w:eastAsia="Times New Roman" w:hAnsi="Times New Roman" w:cs="Times New Roman"/>
          <w:sz w:val="24"/>
          <w:szCs w:val="24"/>
        </w:rPr>
        <w:t>4</w:t>
      </w:r>
      <w:r w:rsidR="00D61DB9" w:rsidRPr="00B63F1A">
        <w:rPr>
          <w:rFonts w:ascii="Times New Roman" w:eastAsia="Times New Roman" w:hAnsi="Times New Roman" w:cs="Times New Roman"/>
          <w:sz w:val="24"/>
          <w:szCs w:val="24"/>
        </w:rPr>
        <w:t>)</w:t>
      </w:r>
      <w:r w:rsidR="00B21FFA" w:rsidRPr="00B63F1A">
        <w:rPr>
          <w:rFonts w:ascii="Times New Roman" w:eastAsia="Times New Roman" w:hAnsi="Times New Roman" w:cs="Times New Roman"/>
          <w:sz w:val="24"/>
          <w:szCs w:val="24"/>
        </w:rPr>
        <w:t xml:space="preserve">.  These calculations are shown in Exhibit </w:t>
      </w:r>
      <w:r w:rsidR="00D75633">
        <w:rPr>
          <w:rFonts w:ascii="Times New Roman" w:eastAsia="Times New Roman" w:hAnsi="Times New Roman" w:cs="Times New Roman"/>
          <w:sz w:val="24"/>
          <w:szCs w:val="24"/>
        </w:rPr>
        <w:t>AM-</w:t>
      </w:r>
      <w:r w:rsidR="00F91341">
        <w:rPr>
          <w:rFonts w:ascii="Times New Roman" w:eastAsia="Times New Roman" w:hAnsi="Times New Roman" w:cs="Times New Roman"/>
          <w:sz w:val="24"/>
          <w:szCs w:val="24"/>
        </w:rPr>
        <w:t>5</w:t>
      </w:r>
      <w:r w:rsidR="00B21FFA" w:rsidRPr="00B63F1A">
        <w:rPr>
          <w:rFonts w:ascii="Times New Roman" w:eastAsia="Times New Roman" w:hAnsi="Times New Roman" w:cs="Times New Roman"/>
          <w:sz w:val="24"/>
          <w:szCs w:val="24"/>
        </w:rPr>
        <w:t>.</w:t>
      </w:r>
    </w:p>
    <w:p w:rsidR="00835143" w:rsidRPr="00B63F1A" w:rsidRDefault="00835143" w:rsidP="00691DF1">
      <w:pPr>
        <w:spacing w:after="120" w:line="480" w:lineRule="auto"/>
        <w:ind w:left="720" w:hanging="720"/>
        <w:jc w:val="both"/>
        <w:rPr>
          <w:rFonts w:ascii="Times New Roman" w:eastAsia="Times New Roman" w:hAnsi="Times New Roman" w:cs="Times New Roman"/>
          <w:sz w:val="24"/>
          <w:szCs w:val="24"/>
        </w:rPr>
      </w:pPr>
    </w:p>
    <w:p w:rsidR="00B21FFA" w:rsidRPr="00B63F1A" w:rsidRDefault="00B21FFA" w:rsidP="00691DF1">
      <w:pPr>
        <w:spacing w:after="120" w:line="480" w:lineRule="auto"/>
        <w:ind w:left="720" w:hanging="720"/>
        <w:jc w:val="both"/>
        <w:rPr>
          <w:rFonts w:ascii="Times New Roman" w:eastAsia="Times New Roman" w:hAnsi="Times New Roman" w:cs="Times New Roman"/>
          <w:b/>
          <w:sz w:val="24"/>
          <w:szCs w:val="24"/>
        </w:rPr>
      </w:pPr>
      <w:r w:rsidRPr="00B63F1A">
        <w:rPr>
          <w:rFonts w:ascii="Times New Roman" w:eastAsia="Times New Roman" w:hAnsi="Times New Roman" w:cs="Times New Roman"/>
          <w:b/>
          <w:sz w:val="24"/>
          <w:szCs w:val="24"/>
        </w:rPr>
        <w:t>Q.</w:t>
      </w:r>
      <w:r w:rsidRPr="00B63F1A">
        <w:rPr>
          <w:rFonts w:ascii="Times New Roman" w:eastAsia="Times New Roman" w:hAnsi="Times New Roman" w:cs="Times New Roman"/>
          <w:b/>
          <w:sz w:val="24"/>
          <w:szCs w:val="24"/>
        </w:rPr>
        <w:tab/>
        <w:t>Please describe how the test year weather compared to the 10-year normalized weather</w:t>
      </w:r>
      <w:r w:rsidR="002431A0" w:rsidRPr="00B63F1A">
        <w:rPr>
          <w:rFonts w:ascii="Times New Roman" w:eastAsia="Times New Roman" w:hAnsi="Times New Roman" w:cs="Times New Roman"/>
          <w:b/>
          <w:sz w:val="24"/>
          <w:szCs w:val="24"/>
        </w:rPr>
        <w:t xml:space="preserve"> and how this impacts electricity consumption during the test year</w:t>
      </w:r>
      <w:r w:rsidRPr="00B63F1A">
        <w:rPr>
          <w:rFonts w:ascii="Times New Roman" w:eastAsia="Times New Roman" w:hAnsi="Times New Roman" w:cs="Times New Roman"/>
          <w:b/>
          <w:sz w:val="24"/>
          <w:szCs w:val="24"/>
        </w:rPr>
        <w:t>.</w:t>
      </w:r>
    </w:p>
    <w:p w:rsidR="00B21FFA" w:rsidRPr="00B63F1A" w:rsidRDefault="00B21FFA" w:rsidP="00691DF1">
      <w:pPr>
        <w:spacing w:after="120" w:line="480" w:lineRule="auto"/>
        <w:ind w:left="720" w:hanging="720"/>
        <w:jc w:val="both"/>
        <w:rPr>
          <w:rFonts w:ascii="Times New Roman" w:eastAsia="Times New Roman" w:hAnsi="Times New Roman" w:cs="Times New Roman"/>
          <w:sz w:val="24"/>
          <w:szCs w:val="24"/>
        </w:rPr>
      </w:pPr>
      <w:r w:rsidRPr="00B63F1A">
        <w:rPr>
          <w:rFonts w:ascii="Times New Roman" w:eastAsia="Times New Roman" w:hAnsi="Times New Roman" w:cs="Times New Roman"/>
          <w:sz w:val="24"/>
          <w:szCs w:val="24"/>
        </w:rPr>
        <w:t>A.</w:t>
      </w:r>
      <w:r w:rsidRPr="00B63F1A">
        <w:rPr>
          <w:rFonts w:ascii="Times New Roman" w:eastAsia="Times New Roman" w:hAnsi="Times New Roman" w:cs="Times New Roman"/>
          <w:sz w:val="24"/>
          <w:szCs w:val="24"/>
        </w:rPr>
        <w:tab/>
      </w:r>
      <w:r w:rsidR="002431A0" w:rsidRPr="00B63F1A">
        <w:rPr>
          <w:rFonts w:ascii="Times New Roman" w:eastAsia="Times New Roman" w:hAnsi="Times New Roman" w:cs="Times New Roman"/>
          <w:sz w:val="24"/>
          <w:szCs w:val="24"/>
        </w:rPr>
        <w:t xml:space="preserve">On average the test year </w:t>
      </w:r>
      <w:r w:rsidR="001D1EE4">
        <w:rPr>
          <w:rFonts w:ascii="Times New Roman" w:eastAsia="Times New Roman" w:hAnsi="Times New Roman" w:cs="Times New Roman"/>
          <w:sz w:val="24"/>
          <w:szCs w:val="24"/>
        </w:rPr>
        <w:t>had</w:t>
      </w:r>
      <w:r w:rsidR="002431A0" w:rsidRPr="00B63F1A">
        <w:rPr>
          <w:rFonts w:ascii="Times New Roman" w:eastAsia="Times New Roman" w:hAnsi="Times New Roman" w:cs="Times New Roman"/>
          <w:sz w:val="24"/>
          <w:szCs w:val="24"/>
        </w:rPr>
        <w:t xml:space="preserve"> </w:t>
      </w:r>
      <w:r w:rsidR="00D75633">
        <w:rPr>
          <w:rFonts w:ascii="Times New Roman" w:eastAsia="Times New Roman" w:hAnsi="Times New Roman" w:cs="Times New Roman"/>
          <w:sz w:val="24"/>
          <w:szCs w:val="24"/>
        </w:rPr>
        <w:t>greater</w:t>
      </w:r>
      <w:r w:rsidR="008A7B99" w:rsidRPr="00B63F1A">
        <w:rPr>
          <w:rFonts w:ascii="Times New Roman" w:eastAsia="Times New Roman" w:hAnsi="Times New Roman" w:cs="Times New Roman"/>
          <w:sz w:val="24"/>
          <w:szCs w:val="24"/>
        </w:rPr>
        <w:t xml:space="preserve"> sales</w:t>
      </w:r>
      <w:r w:rsidR="002431A0" w:rsidRPr="00B63F1A">
        <w:rPr>
          <w:rFonts w:ascii="Times New Roman" w:eastAsia="Times New Roman" w:hAnsi="Times New Roman" w:cs="Times New Roman"/>
          <w:sz w:val="24"/>
          <w:szCs w:val="24"/>
        </w:rPr>
        <w:t xml:space="preserve"> of electricity compared to the </w:t>
      </w:r>
      <w:r w:rsidR="00D75633">
        <w:rPr>
          <w:rFonts w:ascii="Times New Roman" w:eastAsia="Times New Roman" w:hAnsi="Times New Roman" w:cs="Times New Roman"/>
          <w:sz w:val="24"/>
          <w:szCs w:val="24"/>
        </w:rPr>
        <w:t xml:space="preserve">10-year </w:t>
      </w:r>
      <w:r w:rsidR="002431A0" w:rsidRPr="00B63F1A">
        <w:rPr>
          <w:rFonts w:ascii="Times New Roman" w:eastAsia="Times New Roman" w:hAnsi="Times New Roman" w:cs="Times New Roman"/>
          <w:sz w:val="24"/>
          <w:szCs w:val="24"/>
        </w:rPr>
        <w:t xml:space="preserve">normalized time period.  </w:t>
      </w:r>
      <w:r w:rsidR="00BD07ED">
        <w:rPr>
          <w:rFonts w:ascii="Times New Roman" w:eastAsia="Times New Roman" w:hAnsi="Times New Roman" w:cs="Times New Roman"/>
          <w:sz w:val="24"/>
          <w:szCs w:val="24"/>
        </w:rPr>
        <w:t xml:space="preserve">The Company’s results also show that the test year </w:t>
      </w:r>
      <w:r w:rsidR="001D1EE4">
        <w:rPr>
          <w:rFonts w:ascii="Times New Roman" w:eastAsia="Times New Roman" w:hAnsi="Times New Roman" w:cs="Times New Roman"/>
          <w:sz w:val="24"/>
          <w:szCs w:val="24"/>
        </w:rPr>
        <w:t>had</w:t>
      </w:r>
      <w:r w:rsidR="00BD07ED">
        <w:rPr>
          <w:rFonts w:ascii="Times New Roman" w:eastAsia="Times New Roman" w:hAnsi="Times New Roman" w:cs="Times New Roman"/>
          <w:sz w:val="24"/>
          <w:szCs w:val="24"/>
        </w:rPr>
        <w:t xml:space="preserve"> greater sales of electricity compared to the</w:t>
      </w:r>
      <w:r w:rsidR="00A0465E">
        <w:rPr>
          <w:rFonts w:ascii="Times New Roman" w:eastAsia="Times New Roman" w:hAnsi="Times New Roman" w:cs="Times New Roman"/>
          <w:sz w:val="24"/>
          <w:szCs w:val="24"/>
        </w:rPr>
        <w:t>ir</w:t>
      </w:r>
      <w:r w:rsidR="00BD07ED">
        <w:rPr>
          <w:rFonts w:ascii="Times New Roman" w:eastAsia="Times New Roman" w:hAnsi="Times New Roman" w:cs="Times New Roman"/>
          <w:sz w:val="24"/>
          <w:szCs w:val="24"/>
        </w:rPr>
        <w:t xml:space="preserve"> </w:t>
      </w:r>
      <w:r w:rsidR="00A0465E">
        <w:rPr>
          <w:rFonts w:ascii="Times New Roman" w:eastAsia="Times New Roman" w:hAnsi="Times New Roman" w:cs="Times New Roman"/>
          <w:sz w:val="24"/>
          <w:szCs w:val="24"/>
        </w:rPr>
        <w:t>2</w:t>
      </w:r>
      <w:r w:rsidR="00BD07ED">
        <w:rPr>
          <w:rFonts w:ascii="Times New Roman" w:eastAsia="Times New Roman" w:hAnsi="Times New Roman" w:cs="Times New Roman"/>
          <w:sz w:val="24"/>
          <w:szCs w:val="24"/>
        </w:rPr>
        <w:t>0-year normalized time period.</w:t>
      </w:r>
      <w:r w:rsidR="00BD07ED">
        <w:rPr>
          <w:rStyle w:val="FootnoteReference"/>
          <w:rFonts w:ascii="Times New Roman" w:eastAsia="Times New Roman" w:hAnsi="Times New Roman" w:cs="Times New Roman"/>
          <w:sz w:val="24"/>
          <w:szCs w:val="24"/>
        </w:rPr>
        <w:footnoteReference w:id="11"/>
      </w:r>
    </w:p>
    <w:p w:rsidR="00835143" w:rsidRPr="00B63F1A" w:rsidRDefault="00835143" w:rsidP="00691DF1">
      <w:pPr>
        <w:spacing w:after="120" w:line="480" w:lineRule="auto"/>
        <w:ind w:left="720" w:hanging="720"/>
        <w:jc w:val="both"/>
        <w:rPr>
          <w:rFonts w:ascii="Times New Roman" w:eastAsia="Times New Roman" w:hAnsi="Times New Roman" w:cs="Times New Roman"/>
          <w:sz w:val="24"/>
          <w:szCs w:val="24"/>
        </w:rPr>
      </w:pPr>
    </w:p>
    <w:p w:rsidR="007B0A6D" w:rsidRPr="00B63F1A" w:rsidRDefault="007B0A6D" w:rsidP="00691DF1">
      <w:pPr>
        <w:spacing w:after="120" w:line="480" w:lineRule="auto"/>
        <w:ind w:left="720" w:hanging="720"/>
        <w:jc w:val="both"/>
        <w:rPr>
          <w:rFonts w:ascii="Times New Roman" w:eastAsia="Times New Roman" w:hAnsi="Times New Roman" w:cs="Times New Roman"/>
          <w:b/>
          <w:sz w:val="24"/>
          <w:szCs w:val="24"/>
        </w:rPr>
      </w:pPr>
      <w:r w:rsidRPr="00B63F1A">
        <w:rPr>
          <w:rFonts w:ascii="Times New Roman" w:eastAsia="Times New Roman" w:hAnsi="Times New Roman" w:cs="Times New Roman"/>
          <w:b/>
          <w:sz w:val="24"/>
          <w:szCs w:val="24"/>
        </w:rPr>
        <w:t>Q.</w:t>
      </w:r>
      <w:r w:rsidRPr="00B63F1A">
        <w:rPr>
          <w:rFonts w:ascii="Times New Roman" w:eastAsia="Times New Roman" w:hAnsi="Times New Roman" w:cs="Times New Roman"/>
          <w:b/>
          <w:sz w:val="24"/>
          <w:szCs w:val="24"/>
        </w:rPr>
        <w:tab/>
      </w:r>
      <w:r w:rsidR="002431A0" w:rsidRPr="00B63F1A">
        <w:rPr>
          <w:rFonts w:ascii="Times New Roman" w:eastAsia="Times New Roman" w:hAnsi="Times New Roman" w:cs="Times New Roman"/>
          <w:b/>
          <w:sz w:val="24"/>
          <w:szCs w:val="24"/>
        </w:rPr>
        <w:t>How were your</w:t>
      </w:r>
      <w:r w:rsidR="00F91341">
        <w:rPr>
          <w:rFonts w:ascii="Times New Roman" w:eastAsia="Times New Roman" w:hAnsi="Times New Roman" w:cs="Times New Roman"/>
          <w:b/>
          <w:sz w:val="24"/>
          <w:szCs w:val="24"/>
        </w:rPr>
        <w:t xml:space="preserve"> weather adjustments to</w:t>
      </w:r>
      <w:r w:rsidR="002431A0" w:rsidRPr="00B63F1A">
        <w:rPr>
          <w:rFonts w:ascii="Times New Roman" w:eastAsia="Times New Roman" w:hAnsi="Times New Roman" w:cs="Times New Roman"/>
          <w:b/>
          <w:sz w:val="24"/>
          <w:szCs w:val="24"/>
        </w:rPr>
        <w:t xml:space="preserve"> class electricity sales used?</w:t>
      </w:r>
    </w:p>
    <w:p w:rsidR="00835143" w:rsidRPr="00B63F1A" w:rsidRDefault="002431A0" w:rsidP="00951518">
      <w:pPr>
        <w:spacing w:after="120" w:line="480" w:lineRule="auto"/>
        <w:ind w:left="720" w:hanging="720"/>
        <w:jc w:val="both"/>
        <w:rPr>
          <w:rFonts w:ascii="Times New Roman" w:eastAsia="Times New Roman" w:hAnsi="Times New Roman" w:cs="Times New Roman"/>
          <w:sz w:val="24"/>
          <w:szCs w:val="24"/>
        </w:rPr>
      </w:pPr>
      <w:r w:rsidRPr="00B63F1A">
        <w:rPr>
          <w:rFonts w:ascii="Times New Roman" w:eastAsia="Times New Roman" w:hAnsi="Times New Roman" w:cs="Times New Roman"/>
          <w:sz w:val="24"/>
          <w:szCs w:val="24"/>
        </w:rPr>
        <w:t>A.</w:t>
      </w:r>
      <w:r w:rsidRPr="00B63F1A">
        <w:rPr>
          <w:rFonts w:ascii="Times New Roman" w:eastAsia="Times New Roman" w:hAnsi="Times New Roman" w:cs="Times New Roman"/>
          <w:sz w:val="24"/>
          <w:szCs w:val="24"/>
        </w:rPr>
        <w:tab/>
        <w:t xml:space="preserve">I provided the weather-adjusted sales from </w:t>
      </w:r>
      <w:r w:rsidRPr="00F91341">
        <w:rPr>
          <w:rFonts w:ascii="Times New Roman" w:eastAsia="Times New Roman" w:hAnsi="Times New Roman" w:cs="Times New Roman"/>
          <w:sz w:val="24"/>
          <w:szCs w:val="24"/>
        </w:rPr>
        <w:t xml:space="preserve">Exhibit </w:t>
      </w:r>
      <w:r w:rsidR="00595493" w:rsidRPr="00F91341">
        <w:rPr>
          <w:rFonts w:ascii="Times New Roman" w:eastAsia="Times New Roman" w:hAnsi="Times New Roman" w:cs="Times New Roman"/>
          <w:sz w:val="24"/>
          <w:szCs w:val="24"/>
        </w:rPr>
        <w:t>AM-5</w:t>
      </w:r>
      <w:r w:rsidR="00D75633">
        <w:rPr>
          <w:rFonts w:ascii="Times New Roman" w:eastAsia="Times New Roman" w:hAnsi="Times New Roman" w:cs="Times New Roman"/>
          <w:sz w:val="24"/>
          <w:szCs w:val="24"/>
        </w:rPr>
        <w:t xml:space="preserve"> to Staff expert witness Brian Murphy</w:t>
      </w:r>
      <w:r w:rsidR="008A7B99" w:rsidRPr="00B63F1A">
        <w:rPr>
          <w:rFonts w:ascii="Times New Roman" w:eastAsia="Times New Roman" w:hAnsi="Times New Roman" w:cs="Times New Roman"/>
          <w:sz w:val="24"/>
          <w:szCs w:val="24"/>
        </w:rPr>
        <w:t xml:space="preserve">.  Mr. </w:t>
      </w:r>
      <w:r w:rsidR="00D75633">
        <w:rPr>
          <w:rFonts w:ascii="Times New Roman" w:eastAsia="Times New Roman" w:hAnsi="Times New Roman" w:cs="Times New Roman"/>
          <w:sz w:val="24"/>
          <w:szCs w:val="24"/>
        </w:rPr>
        <w:t>Murphy</w:t>
      </w:r>
      <w:r w:rsidRPr="00B63F1A">
        <w:rPr>
          <w:rFonts w:ascii="Times New Roman" w:eastAsia="Times New Roman" w:hAnsi="Times New Roman" w:cs="Times New Roman"/>
          <w:sz w:val="24"/>
          <w:szCs w:val="24"/>
        </w:rPr>
        <w:t xml:space="preserve"> used these adjustments to calculate </w:t>
      </w:r>
      <w:r w:rsidR="00735A97" w:rsidRPr="00B63F1A">
        <w:rPr>
          <w:rFonts w:ascii="Times New Roman" w:eastAsia="Times New Roman" w:hAnsi="Times New Roman" w:cs="Times New Roman"/>
          <w:sz w:val="24"/>
          <w:szCs w:val="24"/>
        </w:rPr>
        <w:t xml:space="preserve">present </w:t>
      </w:r>
      <w:r w:rsidRPr="00B63F1A">
        <w:rPr>
          <w:rFonts w:ascii="Times New Roman" w:eastAsia="Times New Roman" w:hAnsi="Times New Roman" w:cs="Times New Roman"/>
          <w:sz w:val="24"/>
          <w:szCs w:val="24"/>
        </w:rPr>
        <w:t>revenues</w:t>
      </w:r>
      <w:r w:rsidR="00D75633">
        <w:rPr>
          <w:rFonts w:ascii="Times New Roman" w:eastAsia="Times New Roman" w:hAnsi="Times New Roman" w:cs="Times New Roman"/>
          <w:sz w:val="24"/>
          <w:szCs w:val="24"/>
        </w:rPr>
        <w:t xml:space="preserve"> and class rate design.</w:t>
      </w:r>
    </w:p>
    <w:p w:rsidR="00835143" w:rsidRDefault="00835143" w:rsidP="008A7B99">
      <w:pPr>
        <w:spacing w:after="120" w:line="480" w:lineRule="auto"/>
        <w:ind w:left="720" w:hanging="720"/>
        <w:jc w:val="both"/>
        <w:rPr>
          <w:rFonts w:ascii="Times New Roman" w:eastAsia="Times New Roman" w:hAnsi="Times New Roman" w:cs="Times New Roman"/>
          <w:sz w:val="24"/>
          <w:szCs w:val="24"/>
        </w:rPr>
      </w:pPr>
    </w:p>
    <w:p w:rsidR="009336DF" w:rsidRDefault="00B37A8F" w:rsidP="00925493">
      <w:pPr>
        <w:pStyle w:val="Heading1"/>
        <w:spacing w:after="480"/>
        <w:rPr>
          <w:rFonts w:ascii="Times New Roman" w:eastAsia="Times New Roman" w:hAnsi="Times New Roman" w:cs="Times New Roman"/>
          <w:color w:val="auto"/>
          <w:sz w:val="24"/>
          <w:u w:val="single"/>
        </w:rPr>
      </w:pPr>
      <w:bookmarkStart w:id="8" w:name="_Toc9684008"/>
      <w:r>
        <w:rPr>
          <w:rFonts w:ascii="Times New Roman" w:eastAsia="Times New Roman" w:hAnsi="Times New Roman" w:cs="Times New Roman"/>
          <w:color w:val="auto"/>
          <w:sz w:val="24"/>
          <w:u w:val="single"/>
        </w:rPr>
        <w:lastRenderedPageBreak/>
        <w:t>VI</w:t>
      </w:r>
      <w:r w:rsidR="0072002D">
        <w:rPr>
          <w:rFonts w:ascii="Times New Roman" w:eastAsia="Times New Roman" w:hAnsi="Times New Roman" w:cs="Times New Roman"/>
          <w:color w:val="auto"/>
          <w:sz w:val="24"/>
          <w:u w:val="single"/>
        </w:rPr>
        <w:t>. COMPARISON OF COMPANY AND STAFF WEATHER NORMALIZATION</w:t>
      </w:r>
      <w:bookmarkEnd w:id="8"/>
    </w:p>
    <w:p w:rsidR="00B37A8F" w:rsidRPr="00B37A8F" w:rsidRDefault="00B37A8F" w:rsidP="00925493">
      <w:pPr>
        <w:pStyle w:val="Heading1"/>
        <w:spacing w:before="240" w:after="120" w:line="480" w:lineRule="auto"/>
        <w:rPr>
          <w:rFonts w:ascii="Times New Roman" w:hAnsi="Times New Roman" w:cs="Times New Roman"/>
          <w:sz w:val="24"/>
          <w:szCs w:val="24"/>
          <w:u w:val="single"/>
        </w:rPr>
      </w:pPr>
      <w:r>
        <w:tab/>
      </w:r>
      <w:bookmarkStart w:id="9" w:name="_Toc9684009"/>
      <w:r w:rsidRPr="00B37A8F">
        <w:rPr>
          <w:rFonts w:ascii="Times New Roman" w:hAnsi="Times New Roman" w:cs="Times New Roman"/>
          <w:color w:val="auto"/>
          <w:sz w:val="24"/>
          <w:szCs w:val="24"/>
          <w:u w:val="single"/>
        </w:rPr>
        <w:t>A.  NORMALIZED TIME PERIOD</w:t>
      </w:r>
      <w:bookmarkEnd w:id="9"/>
    </w:p>
    <w:p w:rsidR="00F32407" w:rsidRDefault="009336DF" w:rsidP="00925493">
      <w:pPr>
        <w:keepNext/>
        <w:keepLines/>
        <w:spacing w:after="120" w:line="480" w:lineRule="auto"/>
        <w:ind w:left="720" w:hanging="720"/>
        <w:jc w:val="both"/>
        <w:rPr>
          <w:rFonts w:ascii="Times New Roman" w:eastAsia="Times New Roman" w:hAnsi="Times New Roman" w:cs="Times New Roman"/>
          <w:b/>
          <w:sz w:val="24"/>
          <w:szCs w:val="24"/>
        </w:rPr>
      </w:pPr>
      <w:r w:rsidRPr="00B63F1A">
        <w:rPr>
          <w:rFonts w:ascii="Times New Roman" w:eastAsia="Times New Roman" w:hAnsi="Times New Roman" w:cs="Times New Roman"/>
          <w:b/>
          <w:sz w:val="24"/>
          <w:szCs w:val="24"/>
        </w:rPr>
        <w:t>Q.</w:t>
      </w:r>
      <w:r w:rsidRPr="00B63F1A">
        <w:rPr>
          <w:rFonts w:ascii="Times New Roman" w:eastAsia="Times New Roman" w:hAnsi="Times New Roman" w:cs="Times New Roman"/>
          <w:b/>
          <w:sz w:val="24"/>
          <w:szCs w:val="24"/>
        </w:rPr>
        <w:tab/>
      </w:r>
      <w:r w:rsidR="00B77648" w:rsidRPr="00B63F1A">
        <w:rPr>
          <w:rFonts w:ascii="Times New Roman" w:eastAsia="Times New Roman" w:hAnsi="Times New Roman" w:cs="Times New Roman"/>
          <w:sz w:val="24"/>
          <w:szCs w:val="24"/>
        </w:rPr>
        <w:t xml:space="preserve"> </w:t>
      </w:r>
      <w:r w:rsidR="0072002D">
        <w:rPr>
          <w:rFonts w:ascii="Times New Roman" w:eastAsia="Times New Roman" w:hAnsi="Times New Roman" w:cs="Times New Roman"/>
          <w:b/>
          <w:sz w:val="24"/>
          <w:szCs w:val="24"/>
        </w:rPr>
        <w:t>Which time period did the Company use for their normalized time period?</w:t>
      </w:r>
    </w:p>
    <w:p w:rsidR="0072002D" w:rsidRDefault="0072002D" w:rsidP="00925493">
      <w:pPr>
        <w:keepNext/>
        <w:keepLines/>
        <w:spacing w:after="120" w:line="480" w:lineRule="auto"/>
        <w:ind w:left="72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Pr>
          <w:rFonts w:ascii="Times New Roman" w:eastAsia="Times New Roman" w:hAnsi="Times New Roman" w:cs="Times New Roman"/>
          <w:sz w:val="24"/>
          <w:szCs w:val="24"/>
        </w:rPr>
        <w:tab/>
        <w:t>The Company used weather data for the 20-year time period between 1998 and 2017.</w:t>
      </w:r>
      <w:r>
        <w:rPr>
          <w:rStyle w:val="FootnoteReference"/>
          <w:rFonts w:ascii="Times New Roman" w:eastAsia="Times New Roman" w:hAnsi="Times New Roman" w:cs="Times New Roman"/>
          <w:sz w:val="24"/>
          <w:szCs w:val="24"/>
        </w:rPr>
        <w:footnoteReference w:id="12"/>
      </w:r>
    </w:p>
    <w:p w:rsidR="0072002D" w:rsidRDefault="0072002D" w:rsidP="00117D3A">
      <w:pPr>
        <w:spacing w:after="120" w:line="480" w:lineRule="auto"/>
        <w:ind w:left="720" w:hanging="720"/>
        <w:jc w:val="both"/>
        <w:rPr>
          <w:rFonts w:ascii="Times New Roman" w:eastAsia="Times New Roman" w:hAnsi="Times New Roman" w:cs="Times New Roman"/>
          <w:sz w:val="24"/>
          <w:szCs w:val="24"/>
        </w:rPr>
      </w:pPr>
    </w:p>
    <w:p w:rsidR="0072002D" w:rsidRDefault="0072002D" w:rsidP="00117D3A">
      <w:pPr>
        <w:spacing w:after="120" w:line="480" w:lineRule="auto"/>
        <w:ind w:left="720" w:hanging="7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Q.</w:t>
      </w:r>
      <w:r>
        <w:rPr>
          <w:rFonts w:ascii="Times New Roman" w:eastAsia="Times New Roman" w:hAnsi="Times New Roman" w:cs="Times New Roman"/>
          <w:b/>
          <w:sz w:val="24"/>
          <w:szCs w:val="24"/>
        </w:rPr>
        <w:tab/>
        <w:t>What time period did Staff use for their normalized time period?</w:t>
      </w:r>
    </w:p>
    <w:p w:rsidR="0072002D" w:rsidRDefault="0072002D" w:rsidP="00117D3A">
      <w:pPr>
        <w:spacing w:after="120" w:line="480" w:lineRule="auto"/>
        <w:ind w:left="72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Pr>
          <w:rFonts w:ascii="Times New Roman" w:eastAsia="Times New Roman" w:hAnsi="Times New Roman" w:cs="Times New Roman"/>
          <w:sz w:val="24"/>
          <w:szCs w:val="24"/>
        </w:rPr>
        <w:tab/>
      </w:r>
      <w:r w:rsidR="00921589">
        <w:rPr>
          <w:rFonts w:ascii="Times New Roman" w:eastAsia="Times New Roman" w:hAnsi="Times New Roman" w:cs="Times New Roman"/>
          <w:sz w:val="24"/>
          <w:szCs w:val="24"/>
        </w:rPr>
        <w:t>Staff used weather data for the 10-year time period between 2008 and 2017.</w:t>
      </w:r>
    </w:p>
    <w:p w:rsidR="00921589" w:rsidRDefault="00921589" w:rsidP="00117D3A">
      <w:pPr>
        <w:spacing w:after="120" w:line="480" w:lineRule="auto"/>
        <w:ind w:left="720" w:hanging="720"/>
        <w:jc w:val="both"/>
        <w:rPr>
          <w:rFonts w:ascii="Times New Roman" w:eastAsia="Times New Roman" w:hAnsi="Times New Roman" w:cs="Times New Roman"/>
          <w:sz w:val="24"/>
          <w:szCs w:val="24"/>
        </w:rPr>
      </w:pPr>
    </w:p>
    <w:p w:rsidR="00921589" w:rsidRDefault="00921589" w:rsidP="00117D3A">
      <w:pPr>
        <w:spacing w:after="120" w:line="480" w:lineRule="auto"/>
        <w:ind w:left="720" w:hanging="7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Q.</w:t>
      </w:r>
      <w:r>
        <w:rPr>
          <w:rFonts w:ascii="Times New Roman" w:eastAsia="Times New Roman" w:hAnsi="Times New Roman" w:cs="Times New Roman"/>
          <w:b/>
          <w:sz w:val="24"/>
          <w:szCs w:val="24"/>
        </w:rPr>
        <w:tab/>
      </w:r>
      <w:r w:rsidR="00A43830">
        <w:rPr>
          <w:rFonts w:ascii="Times New Roman" w:eastAsia="Times New Roman" w:hAnsi="Times New Roman" w:cs="Times New Roman"/>
          <w:b/>
          <w:sz w:val="24"/>
          <w:szCs w:val="24"/>
        </w:rPr>
        <w:t>Is the Company’s proposal to use a 20-year weather normalization adjustment period consistent with Commission precedent?</w:t>
      </w:r>
    </w:p>
    <w:p w:rsidR="00A43830" w:rsidRDefault="00A43830" w:rsidP="00117D3A">
      <w:pPr>
        <w:spacing w:after="120" w:line="480" w:lineRule="auto"/>
        <w:ind w:left="72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Pr>
          <w:rFonts w:ascii="Times New Roman" w:eastAsia="Times New Roman" w:hAnsi="Times New Roman" w:cs="Times New Roman"/>
          <w:sz w:val="24"/>
          <w:szCs w:val="24"/>
        </w:rPr>
        <w:tab/>
        <w:t>No.  The issue of using a 10-year normal period was a contested issue in Docket Nos.</w:t>
      </w:r>
      <w:r w:rsidRPr="00A4383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40443</w:t>
      </w:r>
      <w:r>
        <w:rPr>
          <w:rStyle w:val="FootnoteReference"/>
          <w:rFonts w:ascii="Times New Roman" w:eastAsia="Times New Roman" w:hAnsi="Times New Roman" w:cs="Times New Roman"/>
          <w:sz w:val="24"/>
          <w:szCs w:val="24"/>
        </w:rPr>
        <w:footnoteReference w:id="13"/>
      </w:r>
      <w:r>
        <w:rPr>
          <w:rFonts w:ascii="Times New Roman" w:eastAsia="Times New Roman" w:hAnsi="Times New Roman" w:cs="Times New Roman"/>
          <w:sz w:val="24"/>
          <w:szCs w:val="24"/>
        </w:rPr>
        <w:t>, 43695</w:t>
      </w:r>
      <w:r>
        <w:rPr>
          <w:rStyle w:val="FootnoteReference"/>
          <w:rFonts w:ascii="Times New Roman" w:eastAsia="Times New Roman" w:hAnsi="Times New Roman" w:cs="Times New Roman"/>
          <w:sz w:val="24"/>
          <w:szCs w:val="24"/>
        </w:rPr>
        <w:footnoteReference w:id="14"/>
      </w:r>
      <w:r>
        <w:rPr>
          <w:rFonts w:ascii="Times New Roman" w:eastAsia="Times New Roman" w:hAnsi="Times New Roman" w:cs="Times New Roman"/>
          <w:sz w:val="24"/>
          <w:szCs w:val="24"/>
        </w:rPr>
        <w:t>, and 46449</w:t>
      </w:r>
      <w:r>
        <w:rPr>
          <w:rStyle w:val="FootnoteReference"/>
          <w:rFonts w:ascii="Times New Roman" w:eastAsia="Times New Roman" w:hAnsi="Times New Roman" w:cs="Times New Roman"/>
          <w:sz w:val="24"/>
          <w:szCs w:val="24"/>
        </w:rPr>
        <w:footnoteReference w:id="15"/>
      </w:r>
      <w:r>
        <w:rPr>
          <w:rFonts w:ascii="Times New Roman" w:eastAsia="Times New Roman" w:hAnsi="Times New Roman" w:cs="Times New Roman"/>
          <w:sz w:val="24"/>
          <w:szCs w:val="24"/>
        </w:rPr>
        <w:t xml:space="preserve">.  In Docket No. 40443, the Commission found: </w:t>
      </w:r>
    </w:p>
    <w:p w:rsidR="00A43830" w:rsidRDefault="00A43830" w:rsidP="00A43830">
      <w:pPr>
        <w:spacing w:after="120" w:line="240" w:lineRule="auto"/>
        <w:ind w:left="216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r>
        <w:rPr>
          <w:rFonts w:ascii="Times New Roman" w:eastAsia="Times New Roman" w:hAnsi="Times New Roman" w:cs="Times New Roman"/>
          <w:sz w:val="24"/>
          <w:szCs w:val="24"/>
        </w:rPr>
        <w:tab/>
        <w:t>Weather data is not randomly distributed by year.  There can be weather trends.</w:t>
      </w:r>
    </w:p>
    <w:p w:rsidR="00A43830" w:rsidRDefault="00A43830" w:rsidP="00A43830">
      <w:pPr>
        <w:spacing w:after="120" w:line="240" w:lineRule="auto"/>
        <w:ind w:left="216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r>
        <w:rPr>
          <w:rFonts w:ascii="Times New Roman" w:eastAsia="Times New Roman" w:hAnsi="Times New Roman" w:cs="Times New Roman"/>
          <w:sz w:val="24"/>
          <w:szCs w:val="24"/>
        </w:rPr>
        <w:tab/>
        <w:t>The use of a 30-year period for normalizing weather is not a reasonable means of capturing such trends.</w:t>
      </w:r>
    </w:p>
    <w:p w:rsidR="00A43830" w:rsidRDefault="00A43830" w:rsidP="00A43830">
      <w:pPr>
        <w:spacing w:after="120" w:line="240" w:lineRule="auto"/>
        <w:ind w:left="216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r>
        <w:rPr>
          <w:rFonts w:ascii="Times New Roman" w:eastAsia="Times New Roman" w:hAnsi="Times New Roman" w:cs="Times New Roman"/>
          <w:sz w:val="24"/>
          <w:szCs w:val="24"/>
        </w:rPr>
        <w:tab/>
        <w:t>The use of 10 years of data is a reasonable means of capturing such weather trends.</w:t>
      </w:r>
    </w:p>
    <w:p w:rsidR="00A43830" w:rsidRDefault="00A43830" w:rsidP="00A43830">
      <w:pPr>
        <w:tabs>
          <w:tab w:val="left" w:pos="720"/>
          <w:tab w:val="left" w:pos="1440"/>
          <w:tab w:val="left" w:pos="2160"/>
          <w:tab w:val="left" w:pos="2880"/>
          <w:tab w:val="left" w:pos="3600"/>
          <w:tab w:val="left" w:pos="4320"/>
          <w:tab w:val="left" w:pos="5040"/>
          <w:tab w:val="left" w:pos="5520"/>
        </w:tabs>
        <w:spacing w:after="12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b/>
        <w:t>In Docket No. 43695, the Commission found:</w:t>
      </w:r>
      <w:r>
        <w:rPr>
          <w:rFonts w:ascii="Times New Roman" w:eastAsia="Times New Roman" w:hAnsi="Times New Roman" w:cs="Times New Roman"/>
          <w:sz w:val="24"/>
          <w:szCs w:val="24"/>
        </w:rPr>
        <w:tab/>
      </w:r>
    </w:p>
    <w:p w:rsidR="00A43830" w:rsidRDefault="00A43830" w:rsidP="00A43830">
      <w:pPr>
        <w:tabs>
          <w:tab w:val="left" w:pos="720"/>
          <w:tab w:val="left" w:pos="1440"/>
          <w:tab w:val="left" w:pos="2160"/>
          <w:tab w:val="left" w:pos="2880"/>
          <w:tab w:val="left" w:pos="3600"/>
          <w:tab w:val="left" w:pos="4320"/>
          <w:tab w:val="left" w:pos="5040"/>
          <w:tab w:val="left" w:pos="5520"/>
        </w:tabs>
        <w:spacing w:after="120" w:line="240" w:lineRule="auto"/>
        <w:ind w:left="2160" w:hanging="21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238.</w:t>
      </w:r>
      <w:r>
        <w:rPr>
          <w:rFonts w:ascii="Times New Roman" w:eastAsia="Times New Roman" w:hAnsi="Times New Roman" w:cs="Times New Roman"/>
          <w:sz w:val="24"/>
          <w:szCs w:val="24"/>
        </w:rPr>
        <w:tab/>
        <w:t xml:space="preserve">It is reasonable for SPS to calculate its normal weather based on a 10-year period in order to be consistent with the Commission’s decision to use a 10-year period in the most recent SWEPCO base rate case, Application of Southwestern Electric Power Company for Authority to Change Rates and Reconcile Fuel Costs, Docket No. 40443, Order on Rehearing (Mar. 6, 2014). </w:t>
      </w:r>
    </w:p>
    <w:p w:rsidR="00A43830" w:rsidRDefault="00A43830" w:rsidP="00A43830">
      <w:pPr>
        <w:tabs>
          <w:tab w:val="left" w:pos="720"/>
          <w:tab w:val="left" w:pos="1440"/>
          <w:tab w:val="left" w:pos="2160"/>
          <w:tab w:val="left" w:pos="2880"/>
          <w:tab w:val="left" w:pos="3600"/>
          <w:tab w:val="left" w:pos="4320"/>
          <w:tab w:val="left" w:pos="5040"/>
          <w:tab w:val="left" w:pos="5520"/>
        </w:tabs>
        <w:spacing w:after="120" w:line="240" w:lineRule="auto"/>
        <w:ind w:left="2160" w:hanging="2160"/>
        <w:jc w:val="both"/>
        <w:rPr>
          <w:rFonts w:ascii="Times New Roman" w:eastAsia="Times New Roman" w:hAnsi="Times New Roman" w:cs="Times New Roman"/>
          <w:sz w:val="24"/>
          <w:szCs w:val="24"/>
        </w:rPr>
      </w:pPr>
    </w:p>
    <w:p w:rsidR="00A43830" w:rsidRDefault="00A43830" w:rsidP="00A43830">
      <w:pPr>
        <w:tabs>
          <w:tab w:val="left" w:pos="720"/>
          <w:tab w:val="left" w:pos="1440"/>
          <w:tab w:val="left" w:pos="2160"/>
          <w:tab w:val="left" w:pos="2880"/>
          <w:tab w:val="left" w:pos="3600"/>
          <w:tab w:val="left" w:pos="4320"/>
          <w:tab w:val="left" w:pos="5040"/>
          <w:tab w:val="left" w:pos="5520"/>
        </w:tabs>
        <w:spacing w:after="120" w:line="240" w:lineRule="auto"/>
        <w:ind w:left="2160" w:hanging="21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In Docket No. 46449, the Commission found:</w:t>
      </w:r>
    </w:p>
    <w:p w:rsidR="00A43830" w:rsidRDefault="00BD4E32" w:rsidP="00BD4E32">
      <w:pPr>
        <w:spacing w:after="120" w:line="240" w:lineRule="auto"/>
        <w:ind w:left="216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271.</w:t>
      </w:r>
      <w:r>
        <w:rPr>
          <w:rFonts w:ascii="Times New Roman" w:eastAsia="Times New Roman" w:hAnsi="Times New Roman" w:cs="Times New Roman"/>
          <w:sz w:val="24"/>
          <w:szCs w:val="24"/>
        </w:rPr>
        <w:tab/>
        <w:t>Weather data are not randomly distributed by year.  There can be weather trends, including both warming and cooling trends.</w:t>
      </w:r>
    </w:p>
    <w:p w:rsidR="00BD4E32" w:rsidRDefault="00BD4E32" w:rsidP="00BD4E32">
      <w:pPr>
        <w:spacing w:after="120" w:line="240" w:lineRule="auto"/>
        <w:ind w:left="216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272.</w:t>
      </w:r>
      <w:r>
        <w:rPr>
          <w:rFonts w:ascii="Times New Roman" w:eastAsia="Times New Roman" w:hAnsi="Times New Roman" w:cs="Times New Roman"/>
          <w:sz w:val="24"/>
          <w:szCs w:val="24"/>
        </w:rPr>
        <w:tab/>
        <w:t>The use of a 30-year period for normalizing weather is not a reasonable means of capturing such trends.</w:t>
      </w:r>
    </w:p>
    <w:p w:rsidR="00BD4E32" w:rsidRDefault="00466DA5" w:rsidP="00BD4E32">
      <w:pPr>
        <w:spacing w:after="120" w:line="240" w:lineRule="auto"/>
        <w:ind w:left="216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273.</w:t>
      </w:r>
      <w:r>
        <w:rPr>
          <w:rFonts w:ascii="Times New Roman" w:eastAsia="Times New Roman" w:hAnsi="Times New Roman" w:cs="Times New Roman"/>
          <w:sz w:val="24"/>
          <w:szCs w:val="24"/>
        </w:rPr>
        <w:tab/>
        <w:t>The use of 1</w:t>
      </w:r>
      <w:r w:rsidR="00BD4E32">
        <w:rPr>
          <w:rFonts w:ascii="Times New Roman" w:eastAsia="Times New Roman" w:hAnsi="Times New Roman" w:cs="Times New Roman"/>
          <w:sz w:val="24"/>
          <w:szCs w:val="24"/>
        </w:rPr>
        <w:t>0 years of data is a reasonable means of capturing such weather trends.</w:t>
      </w:r>
    </w:p>
    <w:p w:rsidR="00BD4E32" w:rsidRDefault="00BD4E32" w:rsidP="00BD4E32">
      <w:pPr>
        <w:spacing w:after="120" w:line="240" w:lineRule="auto"/>
        <w:ind w:left="216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274.</w:t>
      </w:r>
      <w:r>
        <w:rPr>
          <w:rFonts w:ascii="Times New Roman" w:eastAsia="Times New Roman" w:hAnsi="Times New Roman" w:cs="Times New Roman"/>
          <w:sz w:val="24"/>
          <w:szCs w:val="24"/>
        </w:rPr>
        <w:tab/>
        <w:t>The use of 10 years of data is more sensitive to weather patterns during the test year.</w:t>
      </w:r>
    </w:p>
    <w:p w:rsidR="00BD4E32" w:rsidRDefault="00BD4E32" w:rsidP="00BD4E32">
      <w:pPr>
        <w:spacing w:after="120" w:line="240" w:lineRule="auto"/>
        <w:ind w:left="216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275.</w:t>
      </w:r>
      <w:r>
        <w:rPr>
          <w:rFonts w:ascii="Times New Roman" w:eastAsia="Times New Roman" w:hAnsi="Times New Roman" w:cs="Times New Roman"/>
          <w:sz w:val="24"/>
          <w:szCs w:val="24"/>
        </w:rPr>
        <w:tab/>
        <w:t>The weather-normalization adjustment should be applied to adjust billing units and allocation factors for a 10-year weather-normalization period, based on the class billing determinants and external allocation factors used to calculate rates using a 10-year weather normalization period.</w:t>
      </w:r>
    </w:p>
    <w:p w:rsidR="00D13781" w:rsidRDefault="00D13781" w:rsidP="00BD4E32">
      <w:pPr>
        <w:spacing w:after="120" w:line="240" w:lineRule="auto"/>
        <w:ind w:left="2160" w:hanging="720"/>
        <w:jc w:val="both"/>
        <w:rPr>
          <w:rFonts w:ascii="Times New Roman" w:eastAsia="Times New Roman" w:hAnsi="Times New Roman" w:cs="Times New Roman"/>
          <w:sz w:val="24"/>
          <w:szCs w:val="24"/>
        </w:rPr>
      </w:pPr>
    </w:p>
    <w:p w:rsidR="00D13781" w:rsidRDefault="00D13781" w:rsidP="00222185">
      <w:pPr>
        <w:spacing w:after="0" w:line="48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 addition, in Project No. 39465, the Order for the rulemaking adopting 16 Texas</w:t>
      </w:r>
      <w:r w:rsidR="0022218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Administrative Code § 25.243, the Commission stated the following for the</w:t>
      </w:r>
      <w:r w:rsidR="0022218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weather normalization time period for distribution cost recovery factor</w:t>
      </w:r>
      <w:r w:rsidR="0022218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proceedings: “There can be weather trends, and the commission concludes that</w:t>
      </w:r>
      <w:r w:rsidR="00222185">
        <w:rPr>
          <w:rFonts w:ascii="Times New Roman" w:eastAsia="Times New Roman" w:hAnsi="Times New Roman" w:cs="Times New Roman"/>
          <w:sz w:val="24"/>
          <w:szCs w:val="24"/>
        </w:rPr>
        <w:t xml:space="preserve"> </w:t>
      </w:r>
      <w:r w:rsidR="001D1EE4">
        <w:rPr>
          <w:rFonts w:ascii="Times New Roman" w:eastAsia="Times New Roman" w:hAnsi="Times New Roman" w:cs="Times New Roman"/>
          <w:sz w:val="24"/>
          <w:szCs w:val="24"/>
        </w:rPr>
        <w:t>t</w:t>
      </w:r>
      <w:r>
        <w:rPr>
          <w:rFonts w:ascii="Times New Roman" w:eastAsia="Times New Roman" w:hAnsi="Times New Roman" w:cs="Times New Roman"/>
          <w:sz w:val="24"/>
          <w:szCs w:val="24"/>
        </w:rPr>
        <w:t>he use of ten years of data is a reasonable means of capturing such trends.”</w:t>
      </w:r>
      <w:r w:rsidR="00167BB8">
        <w:rPr>
          <w:rStyle w:val="FootnoteReference"/>
          <w:rFonts w:ascii="Times New Roman" w:eastAsia="Times New Roman" w:hAnsi="Times New Roman" w:cs="Times New Roman"/>
          <w:sz w:val="24"/>
          <w:szCs w:val="24"/>
        </w:rPr>
        <w:footnoteReference w:id="16"/>
      </w:r>
      <w:r w:rsidR="00FF3AE5">
        <w:rPr>
          <w:rFonts w:ascii="Times New Roman" w:eastAsia="Times New Roman" w:hAnsi="Times New Roman" w:cs="Times New Roman"/>
          <w:sz w:val="24"/>
          <w:szCs w:val="24"/>
        </w:rPr>
        <w:t xml:space="preserve">  The rate-filing package thus requires a 10 year time period.</w:t>
      </w:r>
    </w:p>
    <w:p w:rsidR="00BD4E32" w:rsidRPr="00A43830" w:rsidRDefault="00BD4E32" w:rsidP="00BD4E32">
      <w:pPr>
        <w:spacing w:after="120" w:line="240" w:lineRule="auto"/>
        <w:ind w:left="2160" w:hanging="720"/>
        <w:jc w:val="both"/>
        <w:rPr>
          <w:rFonts w:ascii="Times New Roman" w:eastAsia="Times New Roman" w:hAnsi="Times New Roman" w:cs="Times New Roman"/>
          <w:sz w:val="24"/>
          <w:szCs w:val="24"/>
        </w:rPr>
      </w:pPr>
    </w:p>
    <w:p w:rsidR="00835143" w:rsidRDefault="00BD4E32" w:rsidP="00925493">
      <w:pPr>
        <w:keepNext/>
        <w:keepLines/>
        <w:spacing w:after="120" w:line="480" w:lineRule="auto"/>
        <w:ind w:left="720" w:hanging="7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Q.</w:t>
      </w:r>
      <w:r>
        <w:rPr>
          <w:rFonts w:ascii="Times New Roman" w:eastAsia="Times New Roman" w:hAnsi="Times New Roman" w:cs="Times New Roman"/>
          <w:b/>
          <w:sz w:val="24"/>
          <w:szCs w:val="24"/>
        </w:rPr>
        <w:tab/>
        <w:t xml:space="preserve">What is your recommendation regarding the weather normalization </w:t>
      </w:r>
      <w:r w:rsidR="00886915">
        <w:rPr>
          <w:rFonts w:ascii="Times New Roman" w:eastAsia="Times New Roman" w:hAnsi="Times New Roman" w:cs="Times New Roman"/>
          <w:b/>
          <w:sz w:val="24"/>
          <w:szCs w:val="24"/>
        </w:rPr>
        <w:t xml:space="preserve">time </w:t>
      </w:r>
      <w:r>
        <w:rPr>
          <w:rFonts w:ascii="Times New Roman" w:eastAsia="Times New Roman" w:hAnsi="Times New Roman" w:cs="Times New Roman"/>
          <w:b/>
          <w:sz w:val="24"/>
          <w:szCs w:val="24"/>
        </w:rPr>
        <w:t>period?</w:t>
      </w:r>
    </w:p>
    <w:p w:rsidR="00610EFB" w:rsidRDefault="00BD4E32" w:rsidP="00925493">
      <w:pPr>
        <w:keepNext/>
        <w:keepLines/>
        <w:spacing w:after="120" w:line="480" w:lineRule="auto"/>
        <w:ind w:left="72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Pr>
          <w:rFonts w:ascii="Times New Roman" w:eastAsia="Times New Roman" w:hAnsi="Times New Roman" w:cs="Times New Roman"/>
          <w:sz w:val="24"/>
          <w:szCs w:val="24"/>
        </w:rPr>
        <w:tab/>
      </w:r>
      <w:r w:rsidR="001C5AEA">
        <w:rPr>
          <w:rFonts w:ascii="Times New Roman" w:eastAsia="Times New Roman" w:hAnsi="Times New Roman" w:cs="Times New Roman"/>
          <w:sz w:val="24"/>
          <w:szCs w:val="24"/>
        </w:rPr>
        <w:t>T</w:t>
      </w:r>
      <w:r w:rsidR="008C1170">
        <w:rPr>
          <w:rFonts w:ascii="Times New Roman" w:eastAsia="Times New Roman" w:hAnsi="Times New Roman" w:cs="Times New Roman"/>
          <w:sz w:val="24"/>
          <w:szCs w:val="24"/>
        </w:rPr>
        <w:t xml:space="preserve">he Commission should reject the </w:t>
      </w:r>
      <w:r>
        <w:rPr>
          <w:rFonts w:ascii="Times New Roman" w:eastAsia="Times New Roman" w:hAnsi="Times New Roman" w:cs="Times New Roman"/>
          <w:sz w:val="24"/>
          <w:szCs w:val="24"/>
        </w:rPr>
        <w:t xml:space="preserve">Company’s </w:t>
      </w:r>
      <w:r w:rsidR="008C1170">
        <w:rPr>
          <w:rFonts w:ascii="Times New Roman" w:eastAsia="Times New Roman" w:hAnsi="Times New Roman" w:cs="Times New Roman"/>
          <w:sz w:val="24"/>
          <w:szCs w:val="24"/>
        </w:rPr>
        <w:t xml:space="preserve">weather normalization adjustments because of their use of </w:t>
      </w:r>
      <w:r>
        <w:rPr>
          <w:rFonts w:ascii="Times New Roman" w:eastAsia="Times New Roman" w:hAnsi="Times New Roman" w:cs="Times New Roman"/>
          <w:sz w:val="24"/>
          <w:szCs w:val="24"/>
        </w:rPr>
        <w:t>a 20-year normal</w:t>
      </w:r>
      <w:r w:rsidR="008C1170">
        <w:rPr>
          <w:rFonts w:ascii="Times New Roman" w:eastAsia="Times New Roman" w:hAnsi="Times New Roman" w:cs="Times New Roman"/>
          <w:sz w:val="24"/>
          <w:szCs w:val="24"/>
        </w:rPr>
        <w:t>ized time period</w:t>
      </w:r>
      <w:r w:rsidR="00EB0804">
        <w:rPr>
          <w:rFonts w:ascii="Times New Roman" w:eastAsia="Times New Roman" w:hAnsi="Times New Roman" w:cs="Times New Roman"/>
          <w:sz w:val="24"/>
          <w:szCs w:val="24"/>
        </w:rPr>
        <w:t xml:space="preserve"> which is inconsistent with Commission precedent</w:t>
      </w:r>
      <w:r>
        <w:rPr>
          <w:rFonts w:ascii="Times New Roman" w:eastAsia="Times New Roman" w:hAnsi="Times New Roman" w:cs="Times New Roman"/>
          <w:sz w:val="24"/>
          <w:szCs w:val="24"/>
        </w:rPr>
        <w:t xml:space="preserve">, and </w:t>
      </w:r>
      <w:r w:rsidR="008C1170">
        <w:rPr>
          <w:rFonts w:ascii="Times New Roman" w:eastAsia="Times New Roman" w:hAnsi="Times New Roman" w:cs="Times New Roman"/>
          <w:sz w:val="24"/>
          <w:szCs w:val="24"/>
        </w:rPr>
        <w:t xml:space="preserve">accept </w:t>
      </w:r>
      <w:r>
        <w:rPr>
          <w:rFonts w:ascii="Times New Roman" w:eastAsia="Times New Roman" w:hAnsi="Times New Roman" w:cs="Times New Roman"/>
          <w:sz w:val="24"/>
          <w:szCs w:val="24"/>
        </w:rPr>
        <w:t xml:space="preserve">Staff’s </w:t>
      </w:r>
      <w:r w:rsidR="008C1170">
        <w:rPr>
          <w:rFonts w:ascii="Times New Roman" w:eastAsia="Times New Roman" w:hAnsi="Times New Roman" w:cs="Times New Roman"/>
          <w:sz w:val="24"/>
          <w:szCs w:val="24"/>
        </w:rPr>
        <w:t xml:space="preserve">weather normalization adjustments using of a </w:t>
      </w:r>
      <w:r>
        <w:rPr>
          <w:rFonts w:ascii="Times New Roman" w:eastAsia="Times New Roman" w:hAnsi="Times New Roman" w:cs="Times New Roman"/>
          <w:sz w:val="24"/>
          <w:szCs w:val="24"/>
        </w:rPr>
        <w:t>10-year weather normal</w:t>
      </w:r>
      <w:r w:rsidR="008C1170">
        <w:rPr>
          <w:rFonts w:ascii="Times New Roman" w:eastAsia="Times New Roman" w:hAnsi="Times New Roman" w:cs="Times New Roman"/>
          <w:sz w:val="24"/>
          <w:szCs w:val="24"/>
        </w:rPr>
        <w:t>ized period</w:t>
      </w:r>
      <w:r w:rsidR="009F6C09">
        <w:rPr>
          <w:rFonts w:ascii="Times New Roman" w:eastAsia="Times New Roman" w:hAnsi="Times New Roman" w:cs="Times New Roman"/>
          <w:sz w:val="24"/>
          <w:szCs w:val="24"/>
        </w:rPr>
        <w:t>,</w:t>
      </w:r>
      <w:r w:rsidR="00EB0804">
        <w:rPr>
          <w:rFonts w:ascii="Times New Roman" w:eastAsia="Times New Roman" w:hAnsi="Times New Roman" w:cs="Times New Roman"/>
          <w:sz w:val="24"/>
          <w:szCs w:val="24"/>
        </w:rPr>
        <w:t xml:space="preserve"> which is consistent with Commission precedent</w:t>
      </w:r>
      <w:r>
        <w:rPr>
          <w:rFonts w:ascii="Times New Roman" w:eastAsia="Times New Roman" w:hAnsi="Times New Roman" w:cs="Times New Roman"/>
          <w:sz w:val="24"/>
          <w:szCs w:val="24"/>
        </w:rPr>
        <w:t xml:space="preserve">.  </w:t>
      </w:r>
    </w:p>
    <w:p w:rsidR="00B37A8F" w:rsidRDefault="00B37A8F" w:rsidP="00F32407">
      <w:pPr>
        <w:spacing w:after="120" w:line="480" w:lineRule="auto"/>
        <w:ind w:left="720" w:hanging="720"/>
        <w:jc w:val="both"/>
        <w:rPr>
          <w:rFonts w:ascii="Times New Roman" w:eastAsia="Times New Roman" w:hAnsi="Times New Roman" w:cs="Times New Roman"/>
          <w:sz w:val="24"/>
          <w:szCs w:val="24"/>
        </w:rPr>
      </w:pPr>
    </w:p>
    <w:p w:rsidR="00B37A8F" w:rsidRPr="00B37A8F" w:rsidRDefault="00B37A8F" w:rsidP="00B37A8F">
      <w:pPr>
        <w:pStyle w:val="Heading1"/>
        <w:spacing w:before="240" w:after="120" w:line="480" w:lineRule="auto"/>
        <w:rPr>
          <w:rFonts w:ascii="Times New Roman" w:eastAsia="Times New Roman" w:hAnsi="Times New Roman" w:cs="Times New Roman"/>
          <w:color w:val="auto"/>
          <w:sz w:val="24"/>
          <w:szCs w:val="24"/>
          <w:u w:val="single"/>
        </w:rPr>
      </w:pPr>
      <w:r>
        <w:rPr>
          <w:rFonts w:eastAsia="Times New Roman"/>
        </w:rPr>
        <w:tab/>
      </w:r>
      <w:bookmarkStart w:id="10" w:name="_Toc9684010"/>
      <w:r w:rsidRPr="00B37A8F">
        <w:rPr>
          <w:rFonts w:ascii="Times New Roman" w:eastAsia="Times New Roman" w:hAnsi="Times New Roman" w:cs="Times New Roman"/>
          <w:color w:val="auto"/>
          <w:sz w:val="24"/>
          <w:u w:val="single"/>
        </w:rPr>
        <w:t>B.</w:t>
      </w:r>
      <w:r>
        <w:rPr>
          <w:rFonts w:ascii="Times New Roman" w:eastAsia="Times New Roman" w:hAnsi="Times New Roman" w:cs="Times New Roman"/>
          <w:color w:val="auto"/>
          <w:sz w:val="24"/>
          <w:u w:val="single"/>
        </w:rPr>
        <w:t xml:space="preserve">  WEATHER NORMALIZATION REGRESSION MODEL TIME PERIOD</w:t>
      </w:r>
      <w:bookmarkEnd w:id="10"/>
    </w:p>
    <w:p w:rsidR="00886915" w:rsidRDefault="00886915" w:rsidP="00F32407">
      <w:pPr>
        <w:spacing w:after="120" w:line="480" w:lineRule="auto"/>
        <w:ind w:left="720" w:hanging="7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Q.</w:t>
      </w:r>
      <w:r>
        <w:rPr>
          <w:rFonts w:ascii="Times New Roman" w:eastAsia="Times New Roman" w:hAnsi="Times New Roman" w:cs="Times New Roman"/>
          <w:b/>
          <w:sz w:val="24"/>
          <w:szCs w:val="24"/>
        </w:rPr>
        <w:tab/>
        <w:t>What time period does the Company use for its weather normalization regression models?</w:t>
      </w:r>
    </w:p>
    <w:p w:rsidR="00886915" w:rsidRDefault="00886915" w:rsidP="00F32407">
      <w:pPr>
        <w:spacing w:after="120" w:line="480" w:lineRule="auto"/>
        <w:ind w:left="72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Pr>
          <w:rFonts w:ascii="Times New Roman" w:eastAsia="Times New Roman" w:hAnsi="Times New Roman" w:cs="Times New Roman"/>
          <w:sz w:val="24"/>
          <w:szCs w:val="24"/>
        </w:rPr>
        <w:tab/>
        <w:t>According to the data provided by the Company, the Company uses four years of data from 2015-2018, including the test year, for its weather normalization regression models.</w:t>
      </w:r>
      <w:r>
        <w:rPr>
          <w:rStyle w:val="FootnoteReference"/>
          <w:rFonts w:ascii="Times New Roman" w:eastAsia="Times New Roman" w:hAnsi="Times New Roman" w:cs="Times New Roman"/>
          <w:sz w:val="24"/>
          <w:szCs w:val="24"/>
        </w:rPr>
        <w:footnoteReference w:id="17"/>
      </w:r>
    </w:p>
    <w:p w:rsidR="00886915" w:rsidRDefault="00886915" w:rsidP="00F32407">
      <w:pPr>
        <w:spacing w:after="120" w:line="480" w:lineRule="auto"/>
        <w:ind w:left="720" w:hanging="720"/>
        <w:jc w:val="both"/>
        <w:rPr>
          <w:rFonts w:ascii="Times New Roman" w:eastAsia="Times New Roman" w:hAnsi="Times New Roman" w:cs="Times New Roman"/>
          <w:sz w:val="24"/>
          <w:szCs w:val="24"/>
        </w:rPr>
      </w:pPr>
    </w:p>
    <w:p w:rsidR="00886915" w:rsidRDefault="00886915" w:rsidP="00F32407">
      <w:pPr>
        <w:spacing w:after="120" w:line="480" w:lineRule="auto"/>
        <w:ind w:left="720" w:hanging="7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Q.</w:t>
      </w:r>
      <w:r>
        <w:rPr>
          <w:rFonts w:ascii="Times New Roman" w:eastAsia="Times New Roman" w:hAnsi="Times New Roman" w:cs="Times New Roman"/>
          <w:b/>
          <w:sz w:val="24"/>
          <w:szCs w:val="24"/>
        </w:rPr>
        <w:tab/>
        <w:t>What time period did Staff use for its weather normalization regression models?</w:t>
      </w:r>
    </w:p>
    <w:p w:rsidR="00886915" w:rsidRDefault="00886915" w:rsidP="00F32407">
      <w:pPr>
        <w:spacing w:after="120" w:line="480" w:lineRule="auto"/>
        <w:ind w:left="72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Pr>
          <w:rFonts w:ascii="Times New Roman" w:eastAsia="Times New Roman" w:hAnsi="Times New Roman" w:cs="Times New Roman"/>
          <w:sz w:val="24"/>
          <w:szCs w:val="24"/>
        </w:rPr>
        <w:tab/>
        <w:t>Staff uses 10 years of data from 2008-2017, excluding the test year and consistent with the normalized time period, for its weather normalization regression models.</w:t>
      </w:r>
    </w:p>
    <w:p w:rsidR="00886915" w:rsidRDefault="00886915" w:rsidP="00F32407">
      <w:pPr>
        <w:spacing w:after="120" w:line="480" w:lineRule="auto"/>
        <w:ind w:left="720" w:hanging="720"/>
        <w:jc w:val="both"/>
        <w:rPr>
          <w:rFonts w:ascii="Times New Roman" w:eastAsia="Times New Roman" w:hAnsi="Times New Roman" w:cs="Times New Roman"/>
          <w:sz w:val="24"/>
          <w:szCs w:val="24"/>
        </w:rPr>
      </w:pPr>
    </w:p>
    <w:p w:rsidR="00886915" w:rsidRDefault="00886915" w:rsidP="00F32407">
      <w:pPr>
        <w:spacing w:after="120" w:line="480" w:lineRule="auto"/>
        <w:ind w:left="720" w:hanging="7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Q.</w:t>
      </w:r>
      <w:r>
        <w:rPr>
          <w:rFonts w:ascii="Times New Roman" w:eastAsia="Times New Roman" w:hAnsi="Times New Roman" w:cs="Times New Roman"/>
          <w:b/>
          <w:sz w:val="24"/>
          <w:szCs w:val="24"/>
        </w:rPr>
        <w:tab/>
        <w:t>What is your recommendation regarding the time period for weather normalization regression models?</w:t>
      </w:r>
    </w:p>
    <w:p w:rsidR="00923DF6" w:rsidRDefault="00886915" w:rsidP="00923DF6">
      <w:pPr>
        <w:spacing w:after="120" w:line="480" w:lineRule="auto"/>
        <w:ind w:left="72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Pr>
          <w:rFonts w:ascii="Times New Roman" w:eastAsia="Times New Roman" w:hAnsi="Times New Roman" w:cs="Times New Roman"/>
          <w:sz w:val="24"/>
          <w:szCs w:val="24"/>
        </w:rPr>
        <w:tab/>
        <w:t xml:space="preserve">I have two recommendations </w:t>
      </w:r>
      <w:r w:rsidR="00923DF6">
        <w:rPr>
          <w:rFonts w:ascii="Times New Roman" w:eastAsia="Times New Roman" w:hAnsi="Times New Roman" w:cs="Times New Roman"/>
          <w:sz w:val="24"/>
          <w:szCs w:val="24"/>
        </w:rPr>
        <w:t xml:space="preserve">for the time period for the weather normalization regression models.  First, the time period for the weather normalization regression models should be the same as the normalized time period.  When these time periods are not the same, this creates a mismatch of time periods in the equation found on page </w:t>
      </w:r>
      <w:r w:rsidR="00EB7285">
        <w:rPr>
          <w:rFonts w:ascii="Times New Roman" w:eastAsia="Times New Roman" w:hAnsi="Times New Roman" w:cs="Times New Roman"/>
          <w:sz w:val="24"/>
          <w:szCs w:val="24"/>
        </w:rPr>
        <w:t>7</w:t>
      </w:r>
      <w:r w:rsidR="00923DF6">
        <w:rPr>
          <w:rFonts w:ascii="Times New Roman" w:eastAsia="Times New Roman" w:hAnsi="Times New Roman" w:cs="Times New Roman"/>
          <w:sz w:val="24"/>
          <w:szCs w:val="24"/>
        </w:rPr>
        <w:t xml:space="preserve"> of my testimony, which is ultimately used to calculate weather adjustments to </w:t>
      </w:r>
      <w:proofErr w:type="spellStart"/>
      <w:r w:rsidR="00327727">
        <w:rPr>
          <w:rFonts w:ascii="Times New Roman" w:eastAsia="Times New Roman" w:hAnsi="Times New Roman" w:cs="Times New Roman"/>
          <w:sz w:val="24"/>
          <w:szCs w:val="24"/>
        </w:rPr>
        <w:t>to</w:t>
      </w:r>
      <w:proofErr w:type="spellEnd"/>
      <w:r w:rsidR="00327727">
        <w:rPr>
          <w:rFonts w:ascii="Times New Roman" w:eastAsia="Times New Roman" w:hAnsi="Times New Roman" w:cs="Times New Roman"/>
          <w:sz w:val="24"/>
          <w:szCs w:val="24"/>
        </w:rPr>
        <w:t xml:space="preserve"> test year </w:t>
      </w:r>
      <w:r w:rsidR="00923DF6">
        <w:rPr>
          <w:rFonts w:ascii="Times New Roman" w:eastAsia="Times New Roman" w:hAnsi="Times New Roman" w:cs="Times New Roman"/>
          <w:sz w:val="24"/>
          <w:szCs w:val="24"/>
        </w:rPr>
        <w:t xml:space="preserve">sales.  In reference to the equation, the Company calculates </w:t>
      </w:r>
      <w:proofErr w:type="spellStart"/>
      <w:r w:rsidR="00923DF6">
        <w:rPr>
          <w:rFonts w:ascii="Times New Roman" w:eastAsia="Times New Roman" w:hAnsi="Times New Roman" w:cs="Times New Roman"/>
          <w:sz w:val="24"/>
          <w:szCs w:val="24"/>
        </w:rPr>
        <w:t>NHDD</w:t>
      </w:r>
      <w:r w:rsidR="00923DF6">
        <w:rPr>
          <w:rFonts w:ascii="Times New Roman" w:eastAsia="Times New Roman" w:hAnsi="Times New Roman" w:cs="Times New Roman"/>
          <w:sz w:val="24"/>
          <w:szCs w:val="24"/>
          <w:vertAlign w:val="subscript"/>
        </w:rPr>
        <w:t>t</w:t>
      </w:r>
      <w:proofErr w:type="spellEnd"/>
      <w:r w:rsidR="00923DF6">
        <w:rPr>
          <w:rFonts w:ascii="Times New Roman" w:eastAsia="Times New Roman" w:hAnsi="Times New Roman" w:cs="Times New Roman"/>
          <w:sz w:val="24"/>
          <w:szCs w:val="24"/>
        </w:rPr>
        <w:t xml:space="preserve"> and </w:t>
      </w:r>
      <w:proofErr w:type="spellStart"/>
      <w:r w:rsidR="00923DF6">
        <w:rPr>
          <w:rFonts w:ascii="Times New Roman" w:eastAsia="Times New Roman" w:hAnsi="Times New Roman" w:cs="Times New Roman"/>
          <w:sz w:val="24"/>
          <w:szCs w:val="24"/>
        </w:rPr>
        <w:t>NCDD</w:t>
      </w:r>
      <w:r w:rsidR="00923DF6">
        <w:rPr>
          <w:rFonts w:ascii="Times New Roman" w:eastAsia="Times New Roman" w:hAnsi="Times New Roman" w:cs="Times New Roman"/>
          <w:sz w:val="24"/>
          <w:szCs w:val="24"/>
          <w:vertAlign w:val="subscript"/>
        </w:rPr>
        <w:t>t</w:t>
      </w:r>
      <w:proofErr w:type="spellEnd"/>
      <w:r w:rsidR="00327727">
        <w:rPr>
          <w:rFonts w:ascii="Times New Roman" w:eastAsia="Times New Roman" w:hAnsi="Times New Roman" w:cs="Times New Roman"/>
          <w:sz w:val="24"/>
          <w:szCs w:val="24"/>
        </w:rPr>
        <w:t xml:space="preserve"> using 20 years.</w:t>
      </w:r>
      <w:r w:rsidR="00923DF6">
        <w:rPr>
          <w:rFonts w:ascii="Times New Roman" w:eastAsia="Times New Roman" w:hAnsi="Times New Roman" w:cs="Times New Roman"/>
          <w:sz w:val="24"/>
          <w:szCs w:val="24"/>
        </w:rPr>
        <w:t xml:space="preserve"> </w:t>
      </w:r>
      <w:r w:rsidR="00327727">
        <w:rPr>
          <w:rFonts w:ascii="Times New Roman" w:eastAsia="Times New Roman" w:hAnsi="Times New Roman" w:cs="Times New Roman"/>
          <w:sz w:val="24"/>
          <w:szCs w:val="24"/>
        </w:rPr>
        <w:t xml:space="preserve"> O</w:t>
      </w:r>
      <w:r w:rsidR="00923DF6">
        <w:rPr>
          <w:rFonts w:ascii="Times New Roman" w:eastAsia="Times New Roman" w:hAnsi="Times New Roman" w:cs="Times New Roman"/>
          <w:sz w:val="24"/>
          <w:szCs w:val="24"/>
        </w:rPr>
        <w:t xml:space="preserve">nce these amounts are subtracted from test year </w:t>
      </w:r>
      <w:proofErr w:type="spellStart"/>
      <w:r w:rsidR="00923DF6">
        <w:rPr>
          <w:rFonts w:ascii="Times New Roman" w:eastAsia="Times New Roman" w:hAnsi="Times New Roman" w:cs="Times New Roman"/>
          <w:sz w:val="24"/>
          <w:szCs w:val="24"/>
        </w:rPr>
        <w:t>HDD</w:t>
      </w:r>
      <w:r w:rsidR="00923DF6">
        <w:rPr>
          <w:rFonts w:ascii="Times New Roman" w:eastAsia="Times New Roman" w:hAnsi="Times New Roman" w:cs="Times New Roman"/>
          <w:sz w:val="24"/>
          <w:szCs w:val="24"/>
          <w:vertAlign w:val="subscript"/>
        </w:rPr>
        <w:t>t</w:t>
      </w:r>
      <w:proofErr w:type="spellEnd"/>
      <w:r w:rsidR="00923DF6">
        <w:rPr>
          <w:rFonts w:ascii="Times New Roman" w:eastAsia="Times New Roman" w:hAnsi="Times New Roman" w:cs="Times New Roman"/>
          <w:sz w:val="24"/>
          <w:szCs w:val="24"/>
        </w:rPr>
        <w:t xml:space="preserve"> and </w:t>
      </w:r>
      <w:proofErr w:type="spellStart"/>
      <w:r w:rsidR="00923DF6">
        <w:rPr>
          <w:rFonts w:ascii="Times New Roman" w:eastAsia="Times New Roman" w:hAnsi="Times New Roman" w:cs="Times New Roman"/>
          <w:sz w:val="24"/>
          <w:szCs w:val="24"/>
        </w:rPr>
        <w:t>CDD</w:t>
      </w:r>
      <w:r w:rsidR="00923DF6">
        <w:rPr>
          <w:rFonts w:ascii="Times New Roman" w:eastAsia="Times New Roman" w:hAnsi="Times New Roman" w:cs="Times New Roman"/>
          <w:sz w:val="24"/>
          <w:szCs w:val="24"/>
          <w:vertAlign w:val="subscript"/>
        </w:rPr>
        <w:t>t</w:t>
      </w:r>
      <w:proofErr w:type="spellEnd"/>
      <w:r w:rsidR="00923DF6">
        <w:rPr>
          <w:rFonts w:ascii="Times New Roman" w:eastAsia="Times New Roman" w:hAnsi="Times New Roman" w:cs="Times New Roman"/>
          <w:sz w:val="24"/>
          <w:szCs w:val="24"/>
        </w:rPr>
        <w:t>, the Company then multiplies this amount by coefficients (</w:t>
      </w:r>
      <w:proofErr w:type="spellStart"/>
      <w:r w:rsidR="00923DF6">
        <w:rPr>
          <w:rFonts w:ascii="Times New Roman" w:eastAsia="Times New Roman" w:hAnsi="Times New Roman" w:cs="Times New Roman"/>
          <w:sz w:val="24"/>
          <w:szCs w:val="24"/>
        </w:rPr>
        <w:t>Chdd</w:t>
      </w:r>
      <w:r w:rsidR="00923DF6">
        <w:rPr>
          <w:rFonts w:ascii="Times New Roman" w:eastAsia="Times New Roman" w:hAnsi="Times New Roman" w:cs="Times New Roman"/>
          <w:sz w:val="24"/>
          <w:szCs w:val="24"/>
          <w:vertAlign w:val="subscript"/>
        </w:rPr>
        <w:t>t</w:t>
      </w:r>
      <w:proofErr w:type="spellEnd"/>
      <w:r w:rsidR="00923DF6">
        <w:rPr>
          <w:rFonts w:ascii="Times New Roman" w:eastAsia="Times New Roman" w:hAnsi="Times New Roman" w:cs="Times New Roman"/>
          <w:sz w:val="24"/>
          <w:szCs w:val="24"/>
        </w:rPr>
        <w:t xml:space="preserve"> and</w:t>
      </w:r>
      <w:r w:rsidR="00923DF6" w:rsidRPr="00923DF6">
        <w:rPr>
          <w:rFonts w:ascii="Times New Roman" w:eastAsia="Times New Roman" w:hAnsi="Times New Roman" w:cs="Times New Roman"/>
          <w:sz w:val="24"/>
          <w:szCs w:val="24"/>
        </w:rPr>
        <w:t xml:space="preserve"> </w:t>
      </w:r>
      <w:proofErr w:type="spellStart"/>
      <w:r w:rsidR="00923DF6">
        <w:rPr>
          <w:rFonts w:ascii="Times New Roman" w:eastAsia="Times New Roman" w:hAnsi="Times New Roman" w:cs="Times New Roman"/>
          <w:sz w:val="24"/>
          <w:szCs w:val="24"/>
        </w:rPr>
        <w:t>Ccdd</w:t>
      </w:r>
      <w:r w:rsidR="00923DF6">
        <w:rPr>
          <w:rFonts w:ascii="Times New Roman" w:eastAsia="Times New Roman" w:hAnsi="Times New Roman" w:cs="Times New Roman"/>
          <w:sz w:val="24"/>
          <w:szCs w:val="24"/>
          <w:vertAlign w:val="subscript"/>
        </w:rPr>
        <w:t>t</w:t>
      </w:r>
      <w:proofErr w:type="spellEnd"/>
      <w:r w:rsidR="00923DF6">
        <w:rPr>
          <w:rFonts w:ascii="Times New Roman" w:eastAsia="Times New Roman" w:hAnsi="Times New Roman" w:cs="Times New Roman"/>
          <w:sz w:val="24"/>
          <w:szCs w:val="24"/>
        </w:rPr>
        <w:t xml:space="preserve">) that are determined using a four year time period.  </w:t>
      </w:r>
    </w:p>
    <w:p w:rsidR="00923DF6" w:rsidRDefault="00923DF6" w:rsidP="00923DF6">
      <w:pPr>
        <w:spacing w:after="120" w:line="480" w:lineRule="auto"/>
        <w:ind w:left="720" w:hanging="720"/>
        <w:jc w:val="both"/>
        <w:rPr>
          <w:rFonts w:ascii="Times New Roman" w:eastAsia="Times New Roman" w:hAnsi="Times New Roman" w:cs="Times New Roman"/>
          <w:sz w:val="24"/>
          <w:szCs w:val="24"/>
        </w:rPr>
      </w:pPr>
    </w:p>
    <w:p w:rsidR="00923DF6" w:rsidRDefault="00923DF6" w:rsidP="00923DF6">
      <w:pPr>
        <w:spacing w:after="120" w:line="480" w:lineRule="auto"/>
        <w:ind w:left="72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t>Second, the Company uses the test year within the time period used in its weather normalization regression models.</w:t>
      </w:r>
      <w:r w:rsidR="00041FDF">
        <w:rPr>
          <w:rFonts w:ascii="Times New Roman" w:eastAsia="Times New Roman" w:hAnsi="Times New Roman" w:cs="Times New Roman"/>
          <w:sz w:val="24"/>
          <w:szCs w:val="24"/>
        </w:rPr>
        <w:t xml:space="preserve">  Using the test year within the weather normalization regression models may create a bias toward the actual </w:t>
      </w:r>
      <w:r w:rsidR="00327727">
        <w:rPr>
          <w:rFonts w:ascii="Times New Roman" w:eastAsia="Times New Roman" w:hAnsi="Times New Roman" w:cs="Times New Roman"/>
          <w:sz w:val="24"/>
          <w:szCs w:val="24"/>
        </w:rPr>
        <w:t>t</w:t>
      </w:r>
      <w:r w:rsidR="00041FDF">
        <w:rPr>
          <w:rFonts w:ascii="Times New Roman" w:eastAsia="Times New Roman" w:hAnsi="Times New Roman" w:cs="Times New Roman"/>
          <w:sz w:val="24"/>
          <w:szCs w:val="24"/>
        </w:rPr>
        <w:t xml:space="preserve">est </w:t>
      </w:r>
      <w:r w:rsidR="00327727">
        <w:rPr>
          <w:rFonts w:ascii="Times New Roman" w:eastAsia="Times New Roman" w:hAnsi="Times New Roman" w:cs="Times New Roman"/>
          <w:sz w:val="24"/>
          <w:szCs w:val="24"/>
        </w:rPr>
        <w:t>y</w:t>
      </w:r>
      <w:r w:rsidR="00041FDF">
        <w:rPr>
          <w:rFonts w:ascii="Times New Roman" w:eastAsia="Times New Roman" w:hAnsi="Times New Roman" w:cs="Times New Roman"/>
          <w:sz w:val="24"/>
          <w:szCs w:val="24"/>
        </w:rPr>
        <w:t>ear weather.  In Docket No. 43695, the Commission determined that the factors included in the calculation of normal weather should be independent of the test year weather to which the normal weather is compared.</w:t>
      </w:r>
      <w:r w:rsidR="00B46D22">
        <w:rPr>
          <w:rStyle w:val="FootnoteReference"/>
          <w:rFonts w:ascii="Times New Roman" w:eastAsia="Times New Roman" w:hAnsi="Times New Roman" w:cs="Times New Roman"/>
          <w:sz w:val="24"/>
          <w:szCs w:val="24"/>
        </w:rPr>
        <w:footnoteReference w:id="18"/>
      </w:r>
    </w:p>
    <w:p w:rsidR="007E478A" w:rsidRDefault="007E478A" w:rsidP="00923DF6">
      <w:pPr>
        <w:spacing w:after="120" w:line="480" w:lineRule="auto"/>
        <w:ind w:left="72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rsidR="007E478A" w:rsidRDefault="007E478A" w:rsidP="007E478A">
      <w:pPr>
        <w:spacing w:after="120" w:line="48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The Commission should reject the Company’s weather normalization adjustments since there is a mismatch of time periods between the normalized time period and the time period used for the weather normalization regression models, and accept Staff’s weather normalization adjustments since Staff uses the same time period for the normalized time period and the time period used for the weather normalization regression models.  The Commission should also reject the Company’s weather normalization adjustments since the Company uses the test year in the time period for the weather normalization regression models</w:t>
      </w:r>
      <w:r w:rsidR="00610EFB">
        <w:rPr>
          <w:rFonts w:ascii="Times New Roman" w:eastAsia="Times New Roman" w:hAnsi="Times New Roman" w:cs="Times New Roman"/>
          <w:sz w:val="24"/>
          <w:szCs w:val="24"/>
        </w:rPr>
        <w:t>,</w:t>
      </w:r>
      <w:r w:rsidR="00327727">
        <w:rPr>
          <w:rFonts w:ascii="Times New Roman" w:eastAsia="Times New Roman" w:hAnsi="Times New Roman" w:cs="Times New Roman"/>
          <w:sz w:val="24"/>
          <w:szCs w:val="24"/>
        </w:rPr>
        <w:t xml:space="preserve"> which is inconsistent with Commission precedent</w:t>
      </w:r>
      <w:r>
        <w:rPr>
          <w:rFonts w:ascii="Times New Roman" w:eastAsia="Times New Roman" w:hAnsi="Times New Roman" w:cs="Times New Roman"/>
          <w:sz w:val="24"/>
          <w:szCs w:val="24"/>
        </w:rPr>
        <w:t xml:space="preserve">, and adopt Staff’s weather normalization adjustments since Staff does not use the </w:t>
      </w:r>
      <w:r w:rsidR="00B37A8F">
        <w:rPr>
          <w:rFonts w:ascii="Times New Roman" w:eastAsia="Times New Roman" w:hAnsi="Times New Roman" w:cs="Times New Roman"/>
          <w:sz w:val="24"/>
          <w:szCs w:val="24"/>
        </w:rPr>
        <w:t>test year in its weather normalization regression models</w:t>
      </w:r>
      <w:r w:rsidR="00610EFB">
        <w:rPr>
          <w:rFonts w:ascii="Times New Roman" w:eastAsia="Times New Roman" w:hAnsi="Times New Roman" w:cs="Times New Roman"/>
          <w:sz w:val="24"/>
          <w:szCs w:val="24"/>
        </w:rPr>
        <w:t>,</w:t>
      </w:r>
      <w:r w:rsidR="00327727">
        <w:rPr>
          <w:rFonts w:ascii="Times New Roman" w:eastAsia="Times New Roman" w:hAnsi="Times New Roman" w:cs="Times New Roman"/>
          <w:sz w:val="24"/>
          <w:szCs w:val="24"/>
        </w:rPr>
        <w:t xml:space="preserve"> which is consistent with Commission precedent</w:t>
      </w:r>
      <w:r w:rsidR="00B37A8F">
        <w:rPr>
          <w:rFonts w:ascii="Times New Roman" w:eastAsia="Times New Roman" w:hAnsi="Times New Roman" w:cs="Times New Roman"/>
          <w:sz w:val="24"/>
          <w:szCs w:val="24"/>
        </w:rPr>
        <w:t>.</w:t>
      </w:r>
    </w:p>
    <w:p w:rsidR="00B37A8F" w:rsidRDefault="00B37A8F" w:rsidP="007E478A">
      <w:pPr>
        <w:spacing w:after="120" w:line="480" w:lineRule="auto"/>
        <w:ind w:left="720"/>
        <w:jc w:val="both"/>
        <w:rPr>
          <w:rFonts w:ascii="Times New Roman" w:eastAsia="Times New Roman" w:hAnsi="Times New Roman" w:cs="Times New Roman"/>
          <w:sz w:val="24"/>
          <w:szCs w:val="24"/>
        </w:rPr>
      </w:pPr>
    </w:p>
    <w:p w:rsidR="00B37A8F" w:rsidRPr="00B37A8F" w:rsidRDefault="00B37A8F" w:rsidP="00B37A8F">
      <w:pPr>
        <w:pStyle w:val="Heading1"/>
        <w:spacing w:before="240" w:after="120" w:line="480" w:lineRule="auto"/>
        <w:ind w:left="720"/>
        <w:rPr>
          <w:rFonts w:ascii="Times New Roman" w:eastAsia="Times New Roman" w:hAnsi="Times New Roman" w:cs="Times New Roman"/>
          <w:u w:val="single"/>
        </w:rPr>
      </w:pPr>
      <w:bookmarkStart w:id="11" w:name="_Toc9684011"/>
      <w:r w:rsidRPr="00B37A8F">
        <w:rPr>
          <w:rFonts w:ascii="Times New Roman" w:eastAsia="Times New Roman" w:hAnsi="Times New Roman" w:cs="Times New Roman"/>
          <w:color w:val="auto"/>
          <w:sz w:val="24"/>
          <w:u w:val="single"/>
        </w:rPr>
        <w:t>C.</w:t>
      </w:r>
      <w:r>
        <w:rPr>
          <w:rFonts w:ascii="Times New Roman" w:eastAsia="Times New Roman" w:hAnsi="Times New Roman" w:cs="Times New Roman"/>
          <w:color w:val="auto"/>
          <w:sz w:val="24"/>
          <w:u w:val="single"/>
        </w:rPr>
        <w:t xml:space="preserve"> STATISTICAL SIGNIFICANCE OF VARIABLES IN WEATHER NORMALIZATION REGRESSION MODELS</w:t>
      </w:r>
      <w:bookmarkEnd w:id="11"/>
    </w:p>
    <w:p w:rsidR="00B37A8F" w:rsidRDefault="00B37A8F" w:rsidP="00B37A8F">
      <w:pPr>
        <w:spacing w:after="120" w:line="480" w:lineRule="auto"/>
        <w:ind w:left="720" w:hanging="7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Q.</w:t>
      </w:r>
      <w:r>
        <w:rPr>
          <w:rFonts w:ascii="Times New Roman" w:eastAsia="Times New Roman" w:hAnsi="Times New Roman" w:cs="Times New Roman"/>
          <w:b/>
          <w:sz w:val="24"/>
          <w:szCs w:val="24"/>
        </w:rPr>
        <w:tab/>
        <w:t>Do</w:t>
      </w:r>
      <w:r w:rsidR="005D39DE">
        <w:rPr>
          <w:rFonts w:ascii="Times New Roman" w:eastAsia="Times New Roman" w:hAnsi="Times New Roman" w:cs="Times New Roman"/>
          <w:b/>
          <w:sz w:val="24"/>
          <w:szCs w:val="24"/>
        </w:rPr>
        <w:t>es</w:t>
      </w:r>
      <w:r>
        <w:rPr>
          <w:rFonts w:ascii="Times New Roman" w:eastAsia="Times New Roman" w:hAnsi="Times New Roman" w:cs="Times New Roman"/>
          <w:b/>
          <w:sz w:val="24"/>
          <w:szCs w:val="24"/>
        </w:rPr>
        <w:t xml:space="preserve"> the Company</w:t>
      </w:r>
      <w:r w:rsidR="005D39DE">
        <w:rPr>
          <w:rFonts w:ascii="Times New Roman" w:eastAsia="Times New Roman" w:hAnsi="Times New Roman" w:cs="Times New Roman"/>
          <w:b/>
          <w:sz w:val="24"/>
          <w:szCs w:val="24"/>
        </w:rPr>
        <w:t>’s</w:t>
      </w:r>
      <w:r>
        <w:rPr>
          <w:rFonts w:ascii="Times New Roman" w:eastAsia="Times New Roman" w:hAnsi="Times New Roman" w:cs="Times New Roman"/>
          <w:b/>
          <w:sz w:val="24"/>
          <w:szCs w:val="24"/>
        </w:rPr>
        <w:t xml:space="preserve"> weather normalization regression models include variables that are not statistically significant at the 95% confidence level?</w:t>
      </w:r>
    </w:p>
    <w:p w:rsidR="001E6956" w:rsidRPr="001E6956" w:rsidRDefault="009A5A0F" w:rsidP="001E6956">
      <w:pPr>
        <w:spacing w:after="120" w:line="480" w:lineRule="auto"/>
        <w:ind w:left="72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Pr>
          <w:rFonts w:ascii="Times New Roman" w:eastAsia="Times New Roman" w:hAnsi="Times New Roman" w:cs="Times New Roman"/>
          <w:sz w:val="24"/>
          <w:szCs w:val="24"/>
        </w:rPr>
        <w:tab/>
        <w:t xml:space="preserve">Yes.  All </w:t>
      </w:r>
      <w:r w:rsidR="00610EFB">
        <w:rPr>
          <w:rFonts w:ascii="Times New Roman" w:eastAsia="Times New Roman" w:hAnsi="Times New Roman" w:cs="Times New Roman"/>
          <w:sz w:val="24"/>
          <w:szCs w:val="24"/>
        </w:rPr>
        <w:t xml:space="preserve">of the </w:t>
      </w:r>
      <w:r>
        <w:rPr>
          <w:rFonts w:ascii="Times New Roman" w:eastAsia="Times New Roman" w:hAnsi="Times New Roman" w:cs="Times New Roman"/>
          <w:sz w:val="24"/>
          <w:szCs w:val="24"/>
        </w:rPr>
        <w:t>Company</w:t>
      </w:r>
      <w:r w:rsidR="00BB44B1">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weather normalization regression models include variables that are not statistically significant at the 95% confidence level.  For example, within the residential weather normalization regression model, there are 18 variables included that are below the 95% confidence level.  The confidence levels of these variables vary in range from approximately </w:t>
      </w:r>
      <w:r w:rsidR="004A319D">
        <w:rPr>
          <w:rFonts w:ascii="Times New Roman" w:eastAsia="Times New Roman" w:hAnsi="Times New Roman" w:cs="Times New Roman"/>
          <w:sz w:val="24"/>
          <w:szCs w:val="24"/>
        </w:rPr>
        <w:t xml:space="preserve">a </w:t>
      </w:r>
      <w:r>
        <w:rPr>
          <w:rFonts w:ascii="Times New Roman" w:eastAsia="Times New Roman" w:hAnsi="Times New Roman" w:cs="Times New Roman"/>
          <w:sz w:val="24"/>
          <w:szCs w:val="24"/>
        </w:rPr>
        <w:t xml:space="preserve">1% </w:t>
      </w:r>
      <w:r w:rsidR="004A319D">
        <w:rPr>
          <w:rFonts w:ascii="Times New Roman" w:eastAsia="Times New Roman" w:hAnsi="Times New Roman" w:cs="Times New Roman"/>
          <w:sz w:val="24"/>
          <w:szCs w:val="24"/>
        </w:rPr>
        <w:t>confidence level</w:t>
      </w:r>
      <w:r>
        <w:rPr>
          <w:rFonts w:ascii="Times New Roman" w:eastAsia="Times New Roman" w:hAnsi="Times New Roman" w:cs="Times New Roman"/>
          <w:sz w:val="24"/>
          <w:szCs w:val="24"/>
        </w:rPr>
        <w:t xml:space="preserve"> to </w:t>
      </w:r>
      <w:r w:rsidR="004A319D">
        <w:rPr>
          <w:rFonts w:ascii="Times New Roman" w:eastAsia="Times New Roman" w:hAnsi="Times New Roman" w:cs="Times New Roman"/>
          <w:sz w:val="24"/>
          <w:szCs w:val="24"/>
        </w:rPr>
        <w:t xml:space="preserve">a </w:t>
      </w:r>
      <w:r>
        <w:rPr>
          <w:rFonts w:ascii="Times New Roman" w:eastAsia="Times New Roman" w:hAnsi="Times New Roman" w:cs="Times New Roman"/>
          <w:sz w:val="24"/>
          <w:szCs w:val="24"/>
        </w:rPr>
        <w:t xml:space="preserve">94% </w:t>
      </w:r>
      <w:r w:rsidR="004A319D">
        <w:rPr>
          <w:rFonts w:ascii="Times New Roman" w:eastAsia="Times New Roman" w:hAnsi="Times New Roman" w:cs="Times New Roman"/>
          <w:sz w:val="24"/>
          <w:szCs w:val="24"/>
        </w:rPr>
        <w:t>confidence level</w:t>
      </w:r>
      <w:r>
        <w:rPr>
          <w:rFonts w:ascii="Times New Roman" w:eastAsia="Times New Roman" w:hAnsi="Times New Roman" w:cs="Times New Roman"/>
          <w:sz w:val="24"/>
          <w:szCs w:val="24"/>
        </w:rPr>
        <w:t xml:space="preserve">.  </w:t>
      </w:r>
      <w:r w:rsidR="00C675B8">
        <w:rPr>
          <w:rFonts w:ascii="Times New Roman" w:eastAsia="Times New Roman" w:hAnsi="Times New Roman" w:cs="Times New Roman"/>
          <w:sz w:val="24"/>
          <w:szCs w:val="24"/>
        </w:rPr>
        <w:t>As stated earlier, the more variables included in a regression model, the higher the R-</w:t>
      </w:r>
      <w:r w:rsidR="00C675B8">
        <w:rPr>
          <w:rFonts w:ascii="Times New Roman" w:eastAsia="Times New Roman" w:hAnsi="Times New Roman" w:cs="Times New Roman"/>
          <w:sz w:val="24"/>
          <w:szCs w:val="24"/>
        </w:rPr>
        <w:lastRenderedPageBreak/>
        <w:t xml:space="preserve">squared value will be.  </w:t>
      </w:r>
      <w:r w:rsidR="004A319D">
        <w:rPr>
          <w:rFonts w:ascii="Times New Roman" w:eastAsia="Times New Roman" w:hAnsi="Times New Roman" w:cs="Times New Roman"/>
          <w:sz w:val="24"/>
          <w:szCs w:val="24"/>
        </w:rPr>
        <w:t>However, even though i</w:t>
      </w:r>
      <w:r w:rsidR="00C675B8">
        <w:rPr>
          <w:rFonts w:ascii="Times New Roman" w:eastAsia="Times New Roman" w:hAnsi="Times New Roman" w:cs="Times New Roman"/>
          <w:sz w:val="24"/>
          <w:szCs w:val="24"/>
        </w:rPr>
        <w:t xml:space="preserve">ncluding variables with low statistical significance may increase the R-squared value, </w:t>
      </w:r>
      <w:r w:rsidR="004A319D">
        <w:rPr>
          <w:rFonts w:ascii="Times New Roman" w:eastAsia="Times New Roman" w:hAnsi="Times New Roman" w:cs="Times New Roman"/>
          <w:sz w:val="24"/>
          <w:szCs w:val="24"/>
        </w:rPr>
        <w:t>they</w:t>
      </w:r>
      <w:r w:rsidR="00C675B8">
        <w:rPr>
          <w:rFonts w:ascii="Times New Roman" w:eastAsia="Times New Roman" w:hAnsi="Times New Roman" w:cs="Times New Roman"/>
          <w:sz w:val="24"/>
          <w:szCs w:val="24"/>
        </w:rPr>
        <w:t xml:space="preserve"> are not meaningful to the model and should not be included.</w:t>
      </w:r>
    </w:p>
    <w:p w:rsidR="009A5A0F" w:rsidRDefault="009A5A0F" w:rsidP="00B37A8F">
      <w:pPr>
        <w:spacing w:after="120" w:line="480" w:lineRule="auto"/>
        <w:ind w:left="720" w:hanging="720"/>
        <w:jc w:val="both"/>
        <w:rPr>
          <w:rFonts w:ascii="Times New Roman" w:eastAsia="Times New Roman" w:hAnsi="Times New Roman" w:cs="Times New Roman"/>
          <w:sz w:val="24"/>
          <w:szCs w:val="24"/>
        </w:rPr>
      </w:pPr>
    </w:p>
    <w:p w:rsidR="009A5A0F" w:rsidRDefault="009A5A0F" w:rsidP="00B37A8F">
      <w:pPr>
        <w:spacing w:after="120" w:line="480" w:lineRule="auto"/>
        <w:ind w:left="720" w:hanging="7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Q.</w:t>
      </w:r>
      <w:r>
        <w:rPr>
          <w:rFonts w:ascii="Times New Roman" w:eastAsia="Times New Roman" w:hAnsi="Times New Roman" w:cs="Times New Roman"/>
          <w:b/>
          <w:sz w:val="24"/>
          <w:szCs w:val="24"/>
        </w:rPr>
        <w:tab/>
        <w:t>Do</w:t>
      </w:r>
      <w:r w:rsidR="005D39DE">
        <w:rPr>
          <w:rFonts w:ascii="Times New Roman" w:eastAsia="Times New Roman" w:hAnsi="Times New Roman" w:cs="Times New Roman"/>
          <w:b/>
          <w:sz w:val="24"/>
          <w:szCs w:val="24"/>
        </w:rPr>
        <w:t>es</w:t>
      </w:r>
      <w:r>
        <w:rPr>
          <w:rFonts w:ascii="Times New Roman" w:eastAsia="Times New Roman" w:hAnsi="Times New Roman" w:cs="Times New Roman"/>
          <w:b/>
          <w:sz w:val="24"/>
          <w:szCs w:val="24"/>
        </w:rPr>
        <w:t xml:space="preserve"> the Staff</w:t>
      </w:r>
      <w:r w:rsidR="005D39DE">
        <w:rPr>
          <w:rFonts w:ascii="Times New Roman" w:eastAsia="Times New Roman" w:hAnsi="Times New Roman" w:cs="Times New Roman"/>
          <w:b/>
          <w:sz w:val="24"/>
          <w:szCs w:val="24"/>
        </w:rPr>
        <w:t>’s</w:t>
      </w:r>
      <w:r>
        <w:rPr>
          <w:rFonts w:ascii="Times New Roman" w:eastAsia="Times New Roman" w:hAnsi="Times New Roman" w:cs="Times New Roman"/>
          <w:b/>
          <w:sz w:val="24"/>
          <w:szCs w:val="24"/>
        </w:rPr>
        <w:t xml:space="preserve"> weather normalization regression models include variables that are not statistically significant at the 95% confidence level?</w:t>
      </w:r>
    </w:p>
    <w:p w:rsidR="009A5A0F" w:rsidRPr="00C675B8" w:rsidRDefault="009A5A0F" w:rsidP="00B37A8F">
      <w:pPr>
        <w:spacing w:after="120" w:line="480" w:lineRule="auto"/>
        <w:ind w:left="72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Pr>
          <w:rFonts w:ascii="Times New Roman" w:eastAsia="Times New Roman" w:hAnsi="Times New Roman" w:cs="Times New Roman"/>
          <w:sz w:val="24"/>
          <w:szCs w:val="24"/>
        </w:rPr>
        <w:tab/>
        <w:t>No.  For all Staff weather normalization regression models that were used to determine the weather adjus</w:t>
      </w:r>
      <w:r w:rsidR="0000422C">
        <w:rPr>
          <w:rFonts w:ascii="Times New Roman" w:eastAsia="Times New Roman" w:hAnsi="Times New Roman" w:cs="Times New Roman"/>
          <w:sz w:val="24"/>
          <w:szCs w:val="24"/>
        </w:rPr>
        <w:t>tment to sales for each</w:t>
      </w:r>
      <w:r>
        <w:rPr>
          <w:rFonts w:ascii="Times New Roman" w:eastAsia="Times New Roman" w:hAnsi="Times New Roman" w:cs="Times New Roman"/>
          <w:sz w:val="24"/>
          <w:szCs w:val="24"/>
        </w:rPr>
        <w:t xml:space="preserve"> class, </w:t>
      </w:r>
      <w:r w:rsidRPr="00C675B8">
        <w:rPr>
          <w:rFonts w:ascii="Times New Roman" w:eastAsia="Times New Roman" w:hAnsi="Times New Roman" w:cs="Times New Roman"/>
          <w:sz w:val="24"/>
          <w:szCs w:val="24"/>
        </w:rPr>
        <w:t xml:space="preserve">all variables were at least </w:t>
      </w:r>
      <w:r w:rsidR="00C675B8">
        <w:rPr>
          <w:rFonts w:ascii="Times New Roman" w:eastAsia="Times New Roman" w:hAnsi="Times New Roman" w:cs="Times New Roman"/>
          <w:sz w:val="24"/>
          <w:szCs w:val="24"/>
        </w:rPr>
        <w:t xml:space="preserve">statistically valid </w:t>
      </w:r>
      <w:r w:rsidR="007F00E7">
        <w:rPr>
          <w:rFonts w:ascii="Times New Roman" w:eastAsia="Times New Roman" w:hAnsi="Times New Roman" w:cs="Times New Roman"/>
          <w:sz w:val="24"/>
          <w:szCs w:val="24"/>
        </w:rPr>
        <w:t xml:space="preserve">at the </w:t>
      </w:r>
      <w:r w:rsidRPr="00C675B8">
        <w:rPr>
          <w:rFonts w:ascii="Times New Roman" w:eastAsia="Times New Roman" w:hAnsi="Times New Roman" w:cs="Times New Roman"/>
          <w:sz w:val="24"/>
          <w:szCs w:val="24"/>
        </w:rPr>
        <w:t>95% confiden</w:t>
      </w:r>
      <w:r w:rsidR="007F00E7">
        <w:rPr>
          <w:rFonts w:ascii="Times New Roman" w:eastAsia="Times New Roman" w:hAnsi="Times New Roman" w:cs="Times New Roman"/>
          <w:sz w:val="24"/>
          <w:szCs w:val="24"/>
        </w:rPr>
        <w:t>ce level</w:t>
      </w:r>
      <w:r w:rsidRPr="00C675B8">
        <w:rPr>
          <w:rFonts w:ascii="Times New Roman" w:eastAsia="Times New Roman" w:hAnsi="Times New Roman" w:cs="Times New Roman"/>
          <w:sz w:val="24"/>
          <w:szCs w:val="24"/>
        </w:rPr>
        <w:t>.</w:t>
      </w:r>
    </w:p>
    <w:p w:rsidR="009A5A0F" w:rsidRDefault="009A5A0F" w:rsidP="00B37A8F">
      <w:pPr>
        <w:spacing w:after="120" w:line="480" w:lineRule="auto"/>
        <w:ind w:left="720" w:hanging="720"/>
        <w:jc w:val="both"/>
        <w:rPr>
          <w:rFonts w:ascii="Times New Roman" w:eastAsia="Times New Roman" w:hAnsi="Times New Roman" w:cs="Times New Roman"/>
          <w:sz w:val="24"/>
          <w:szCs w:val="24"/>
        </w:rPr>
      </w:pPr>
    </w:p>
    <w:p w:rsidR="009A5A0F" w:rsidRDefault="009A5A0F" w:rsidP="00B37A8F">
      <w:pPr>
        <w:spacing w:after="120" w:line="480" w:lineRule="auto"/>
        <w:ind w:left="720" w:hanging="7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Q.</w:t>
      </w:r>
      <w:r>
        <w:rPr>
          <w:rFonts w:ascii="Times New Roman" w:eastAsia="Times New Roman" w:hAnsi="Times New Roman" w:cs="Times New Roman"/>
          <w:b/>
          <w:sz w:val="24"/>
          <w:szCs w:val="24"/>
        </w:rPr>
        <w:tab/>
        <w:t>What is your recommendation regarding statistical significance of variables in weather normalization regression models?</w:t>
      </w:r>
    </w:p>
    <w:p w:rsidR="00FF4E73" w:rsidRDefault="009A5A0F" w:rsidP="00B37A8F">
      <w:pPr>
        <w:spacing w:after="120" w:line="480" w:lineRule="auto"/>
        <w:ind w:left="720" w:hanging="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Pr>
          <w:rFonts w:ascii="Times New Roman" w:eastAsia="Times New Roman" w:hAnsi="Times New Roman" w:cs="Times New Roman"/>
          <w:sz w:val="24"/>
          <w:szCs w:val="24"/>
        </w:rPr>
        <w:tab/>
        <w:t>I recommend the Commission reject the Company’s weather normalization adjustments to test year sales because their weather normalization regression models include variables with low statistical significance, and accept Staff’s weather normalization adjustment to test year sales because all variables included in the weather normalization regression models are statistically significant at a minimum of 95%.</w:t>
      </w:r>
    </w:p>
    <w:p w:rsidR="00FC29E5" w:rsidRDefault="00FC29E5" w:rsidP="00B37A8F">
      <w:pPr>
        <w:spacing w:after="120" w:line="480" w:lineRule="auto"/>
        <w:ind w:left="720" w:hanging="720"/>
        <w:jc w:val="both"/>
        <w:rPr>
          <w:rFonts w:ascii="Times New Roman" w:eastAsia="Times New Roman" w:hAnsi="Times New Roman" w:cs="Times New Roman"/>
          <w:sz w:val="24"/>
          <w:szCs w:val="24"/>
        </w:rPr>
      </w:pPr>
    </w:p>
    <w:p w:rsidR="00FC29E5" w:rsidRDefault="00FC29E5" w:rsidP="00FC29E5">
      <w:pPr>
        <w:pStyle w:val="Heading1"/>
        <w:spacing w:before="240" w:after="120" w:line="480" w:lineRule="auto"/>
        <w:rPr>
          <w:rFonts w:ascii="Times New Roman" w:eastAsia="Times New Roman" w:hAnsi="Times New Roman" w:cs="Times New Roman"/>
          <w:color w:val="auto"/>
          <w:sz w:val="24"/>
          <w:u w:val="single"/>
        </w:rPr>
      </w:pPr>
      <w:bookmarkStart w:id="12" w:name="_Toc9684012"/>
      <w:r>
        <w:rPr>
          <w:rFonts w:ascii="Times New Roman" w:eastAsia="Times New Roman" w:hAnsi="Times New Roman" w:cs="Times New Roman"/>
          <w:color w:val="auto"/>
          <w:sz w:val="24"/>
          <w:u w:val="single"/>
        </w:rPr>
        <w:lastRenderedPageBreak/>
        <w:t>VII. OVERALL RECOMMEDATION</w:t>
      </w:r>
      <w:bookmarkEnd w:id="12"/>
    </w:p>
    <w:p w:rsidR="00FC29E5" w:rsidRPr="00FC29E5" w:rsidRDefault="00FC29E5" w:rsidP="00FC29E5">
      <w:pPr>
        <w:spacing w:after="120" w:line="480" w:lineRule="auto"/>
        <w:ind w:left="720" w:hanging="720"/>
        <w:rPr>
          <w:rFonts w:ascii="Times New Roman" w:hAnsi="Times New Roman" w:cs="Times New Roman"/>
          <w:b/>
          <w:sz w:val="24"/>
          <w:lang w:eastAsia="ja-JP"/>
        </w:rPr>
      </w:pPr>
      <w:r w:rsidRPr="00FC29E5">
        <w:rPr>
          <w:rFonts w:ascii="Times New Roman" w:hAnsi="Times New Roman" w:cs="Times New Roman"/>
          <w:b/>
          <w:sz w:val="24"/>
          <w:lang w:eastAsia="ja-JP"/>
        </w:rPr>
        <w:t>Q.</w:t>
      </w:r>
      <w:r w:rsidRPr="00FC29E5">
        <w:rPr>
          <w:rFonts w:ascii="Times New Roman" w:hAnsi="Times New Roman" w:cs="Times New Roman"/>
          <w:b/>
          <w:sz w:val="24"/>
          <w:lang w:eastAsia="ja-JP"/>
        </w:rPr>
        <w:tab/>
      </w:r>
      <w:r>
        <w:rPr>
          <w:rFonts w:ascii="Times New Roman" w:hAnsi="Times New Roman" w:cs="Times New Roman"/>
          <w:b/>
          <w:sz w:val="24"/>
          <w:lang w:eastAsia="ja-JP"/>
        </w:rPr>
        <w:t>What is your overall recommendation for weather normalization adjustments to test year sales?</w:t>
      </w:r>
    </w:p>
    <w:p w:rsidR="00FC29E5" w:rsidRDefault="00FC29E5" w:rsidP="00FC29E5">
      <w:pPr>
        <w:pStyle w:val="ListParagraph"/>
        <w:spacing w:after="120" w:line="480" w:lineRule="auto"/>
        <w:jc w:val="both"/>
        <w:rPr>
          <w:rFonts w:ascii="Times New Roman" w:eastAsia="Times New Roman" w:hAnsi="Times New Roman" w:cs="Times New Roman"/>
          <w:sz w:val="24"/>
          <w:szCs w:val="24"/>
        </w:rPr>
      </w:pPr>
      <w:r w:rsidRPr="00FC29E5">
        <w:rPr>
          <w:rFonts w:ascii="Times New Roman" w:eastAsia="Times New Roman" w:hAnsi="Times New Roman" w:cs="Times New Roman"/>
          <w:sz w:val="24"/>
          <w:szCs w:val="24"/>
        </w:rPr>
        <w:t xml:space="preserve">Based on my review of the Company’s weather normalization adjustment, I recommend rejection of the Company’s weather normalization adjustment to test year sales and adoption of my weather normalization adjustment to test year sales because: </w:t>
      </w:r>
    </w:p>
    <w:p w:rsidR="00FF3AE5" w:rsidRDefault="00FF3AE5" w:rsidP="00FF3AE5">
      <w:pPr>
        <w:pStyle w:val="ListParagraph"/>
        <w:numPr>
          <w:ilvl w:val="0"/>
          <w:numId w:val="19"/>
        </w:numPr>
        <w:spacing w:after="120" w:line="480" w:lineRule="auto"/>
        <w:jc w:val="both"/>
        <w:rPr>
          <w:rFonts w:ascii="Times New Roman" w:eastAsia="Times New Roman" w:hAnsi="Times New Roman" w:cs="Times New Roman"/>
          <w:sz w:val="24"/>
          <w:szCs w:val="24"/>
        </w:rPr>
      </w:pPr>
      <w:r w:rsidRPr="00FC29E5">
        <w:rPr>
          <w:rFonts w:ascii="Times New Roman" w:eastAsia="Times New Roman" w:hAnsi="Times New Roman" w:cs="Times New Roman"/>
          <w:sz w:val="24"/>
          <w:szCs w:val="24"/>
        </w:rPr>
        <w:t>I use a 10-year normalized</w:t>
      </w:r>
      <w:r>
        <w:rPr>
          <w:rFonts w:ascii="Times New Roman" w:eastAsia="Times New Roman" w:hAnsi="Times New Roman" w:cs="Times New Roman"/>
          <w:sz w:val="24"/>
          <w:szCs w:val="24"/>
        </w:rPr>
        <w:t xml:space="preserve"> time</w:t>
      </w:r>
      <w:r w:rsidRPr="00FC29E5">
        <w:rPr>
          <w:rFonts w:ascii="Times New Roman" w:eastAsia="Times New Roman" w:hAnsi="Times New Roman" w:cs="Times New Roman"/>
          <w:sz w:val="24"/>
          <w:szCs w:val="24"/>
        </w:rPr>
        <w:t xml:space="preserve"> period</w:t>
      </w:r>
      <w:r>
        <w:rPr>
          <w:rFonts w:ascii="Times New Roman" w:eastAsia="Times New Roman" w:hAnsi="Times New Roman" w:cs="Times New Roman"/>
          <w:sz w:val="24"/>
          <w:szCs w:val="24"/>
        </w:rPr>
        <w:t>, which is</w:t>
      </w:r>
      <w:r w:rsidRPr="00FC29E5">
        <w:rPr>
          <w:rFonts w:ascii="Times New Roman" w:eastAsia="Times New Roman" w:hAnsi="Times New Roman" w:cs="Times New Roman"/>
          <w:sz w:val="24"/>
          <w:szCs w:val="24"/>
        </w:rPr>
        <w:t xml:space="preserve"> consistent with Commission precedent</w:t>
      </w:r>
      <w:r>
        <w:rPr>
          <w:rFonts w:ascii="Times New Roman" w:eastAsia="Times New Roman" w:hAnsi="Times New Roman" w:cs="Times New Roman"/>
          <w:sz w:val="24"/>
          <w:szCs w:val="24"/>
        </w:rPr>
        <w:t>,</w:t>
      </w:r>
      <w:r w:rsidRPr="00FC29E5">
        <w:rPr>
          <w:rFonts w:ascii="Times New Roman" w:eastAsia="Times New Roman" w:hAnsi="Times New Roman" w:cs="Times New Roman"/>
          <w:sz w:val="24"/>
          <w:szCs w:val="24"/>
        </w:rPr>
        <w:t xml:space="preserve"> and the Company uses a 20-year normalized</w:t>
      </w:r>
      <w:r>
        <w:rPr>
          <w:rFonts w:ascii="Times New Roman" w:eastAsia="Times New Roman" w:hAnsi="Times New Roman" w:cs="Times New Roman"/>
          <w:sz w:val="24"/>
          <w:szCs w:val="24"/>
        </w:rPr>
        <w:t xml:space="preserve"> time period, which is inconsistent with Commission precedent,</w:t>
      </w:r>
    </w:p>
    <w:p w:rsidR="00FF3AE5" w:rsidRDefault="00FF3AE5" w:rsidP="00FF3AE5">
      <w:pPr>
        <w:pStyle w:val="ListParagraph"/>
        <w:numPr>
          <w:ilvl w:val="0"/>
          <w:numId w:val="19"/>
        </w:numPr>
        <w:spacing w:after="12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My weather normalization regression models use the same 10-year time period as the normalized time period, and the Company uses a 4-year time period which is different than their 20-year normalized time period, creating a mismatch in the time periods used, </w:t>
      </w:r>
    </w:p>
    <w:p w:rsidR="00FF3AE5" w:rsidRDefault="00FF3AE5" w:rsidP="00FF3AE5">
      <w:pPr>
        <w:pStyle w:val="ListParagraph"/>
        <w:numPr>
          <w:ilvl w:val="0"/>
          <w:numId w:val="19"/>
        </w:numPr>
        <w:spacing w:after="12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 excluded the test year from my weather normalization regression models, which is consistent with Commission precedent, and the Company includes the test year within their weather normalization regression models, which is inconsistent with Commission precedent, and</w:t>
      </w:r>
    </w:p>
    <w:p w:rsidR="00FF3AE5" w:rsidRPr="00FC29E5" w:rsidRDefault="00FF3AE5" w:rsidP="00FF3AE5">
      <w:pPr>
        <w:pStyle w:val="ListParagraph"/>
        <w:numPr>
          <w:ilvl w:val="0"/>
          <w:numId w:val="19"/>
        </w:numPr>
        <w:spacing w:after="12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 include only variables within my weather normalization regression models that are statistically significant at a minimum of 95%, and the Company includes some variables within their weather normalization regression models that are not statistically significant at 95%.</w:t>
      </w:r>
    </w:p>
    <w:p w:rsidR="00BD07ED" w:rsidRPr="00923DF6" w:rsidRDefault="00BD07ED" w:rsidP="00F32407">
      <w:pPr>
        <w:spacing w:after="120" w:line="480" w:lineRule="auto"/>
        <w:ind w:left="720" w:hanging="720"/>
        <w:jc w:val="both"/>
        <w:rPr>
          <w:rFonts w:ascii="Times New Roman" w:eastAsia="Times New Roman" w:hAnsi="Times New Roman" w:cs="Times New Roman"/>
          <w:sz w:val="24"/>
          <w:szCs w:val="24"/>
        </w:rPr>
      </w:pPr>
    </w:p>
    <w:p w:rsidR="00FB2CE8" w:rsidRPr="00B63F1A" w:rsidRDefault="00FB2CE8" w:rsidP="00FB2CE8">
      <w:pPr>
        <w:spacing w:after="120" w:line="480" w:lineRule="auto"/>
        <w:ind w:left="720" w:hanging="720"/>
        <w:jc w:val="both"/>
        <w:rPr>
          <w:rFonts w:ascii="Times New Roman" w:eastAsia="Times New Roman" w:hAnsi="Times New Roman" w:cs="Times New Roman"/>
          <w:b/>
          <w:sz w:val="24"/>
          <w:szCs w:val="24"/>
        </w:rPr>
      </w:pPr>
      <w:r w:rsidRPr="00B63F1A">
        <w:rPr>
          <w:rFonts w:ascii="Times New Roman" w:eastAsia="Times New Roman" w:hAnsi="Times New Roman" w:cs="Times New Roman"/>
          <w:b/>
          <w:sz w:val="24"/>
          <w:szCs w:val="24"/>
        </w:rPr>
        <w:lastRenderedPageBreak/>
        <w:t>Q.</w:t>
      </w:r>
      <w:r w:rsidRPr="00B63F1A">
        <w:rPr>
          <w:rFonts w:ascii="Times New Roman" w:eastAsia="Times New Roman" w:hAnsi="Times New Roman" w:cs="Times New Roman"/>
          <w:b/>
          <w:sz w:val="24"/>
          <w:szCs w:val="24"/>
        </w:rPr>
        <w:tab/>
      </w:r>
      <w:r w:rsidR="00AA060A" w:rsidRPr="00B63F1A">
        <w:rPr>
          <w:rFonts w:ascii="Times New Roman" w:eastAsia="Times New Roman" w:hAnsi="Times New Roman" w:cs="Times New Roman"/>
          <w:b/>
          <w:sz w:val="24"/>
          <w:szCs w:val="24"/>
        </w:rPr>
        <w:t xml:space="preserve">Does this conclude your testimony? </w:t>
      </w:r>
    </w:p>
    <w:p w:rsidR="0022039B" w:rsidRPr="00B63F1A" w:rsidRDefault="00FB2CE8" w:rsidP="00F62E58">
      <w:pPr>
        <w:spacing w:after="120" w:line="480" w:lineRule="auto"/>
        <w:ind w:left="720" w:hanging="720"/>
        <w:jc w:val="both"/>
        <w:rPr>
          <w:rFonts w:ascii="Times New Roman" w:eastAsia="Times New Roman" w:hAnsi="Times New Roman" w:cs="Times New Roman"/>
          <w:sz w:val="24"/>
          <w:szCs w:val="24"/>
        </w:rPr>
      </w:pPr>
      <w:r w:rsidRPr="00B63F1A">
        <w:rPr>
          <w:rFonts w:ascii="Times New Roman" w:eastAsia="Times New Roman" w:hAnsi="Times New Roman" w:cs="Times New Roman"/>
          <w:sz w:val="24"/>
          <w:szCs w:val="24"/>
        </w:rPr>
        <w:t>A.</w:t>
      </w:r>
      <w:r w:rsidRPr="00B63F1A">
        <w:rPr>
          <w:rFonts w:ascii="Times New Roman" w:eastAsia="Times New Roman" w:hAnsi="Times New Roman" w:cs="Times New Roman"/>
          <w:sz w:val="24"/>
          <w:szCs w:val="24"/>
        </w:rPr>
        <w:tab/>
        <w:t xml:space="preserve">Yes.  </w:t>
      </w:r>
      <w:bookmarkStart w:id="13" w:name="_GoBack"/>
      <w:bookmarkEnd w:id="13"/>
    </w:p>
    <w:sectPr w:rsidR="0022039B" w:rsidRPr="00B63F1A" w:rsidSect="005152E9">
      <w:headerReference w:type="default" r:id="rId15"/>
      <w:pgSz w:w="12240" w:h="15840" w:code="1"/>
      <w:pgMar w:top="1440" w:right="1440" w:bottom="1728" w:left="1440" w:header="720" w:footer="835" w:gutter="432"/>
      <w:lnNumType w:countBy="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7FD3" w:rsidRDefault="00057FD3" w:rsidP="00B27F50">
      <w:pPr>
        <w:spacing w:after="0" w:line="240" w:lineRule="auto"/>
      </w:pPr>
      <w:r>
        <w:separator/>
      </w:r>
    </w:p>
  </w:endnote>
  <w:endnote w:type="continuationSeparator" w:id="0">
    <w:p w:rsidR="00057FD3" w:rsidRDefault="00057FD3" w:rsidP="00B27F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01A5" w:rsidRDefault="008001A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01A5" w:rsidRDefault="008001A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01A5" w:rsidRDefault="008001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7FD3" w:rsidRDefault="00057FD3" w:rsidP="00B27F50">
      <w:pPr>
        <w:spacing w:after="0" w:line="240" w:lineRule="auto"/>
      </w:pPr>
      <w:r>
        <w:separator/>
      </w:r>
    </w:p>
  </w:footnote>
  <w:footnote w:type="continuationSeparator" w:id="0">
    <w:p w:rsidR="00057FD3" w:rsidRDefault="00057FD3" w:rsidP="00B27F50">
      <w:pPr>
        <w:spacing w:after="0" w:line="240" w:lineRule="auto"/>
      </w:pPr>
      <w:r>
        <w:continuationSeparator/>
      </w:r>
    </w:p>
  </w:footnote>
  <w:footnote w:id="1">
    <w:p w:rsidR="00EC2485" w:rsidRDefault="00EC2485" w:rsidP="00742720">
      <w:pPr>
        <w:pStyle w:val="FootnoteText"/>
        <w:ind w:firstLine="720"/>
        <w:jc w:val="both"/>
      </w:pPr>
      <w:r>
        <w:rPr>
          <w:rStyle w:val="FootnoteReference"/>
        </w:rPr>
        <w:footnoteRef/>
      </w:r>
      <w:r>
        <w:t xml:space="preserve"> Dry bulb temperatures are measured by thermometers not affected by the </w:t>
      </w:r>
      <w:r w:rsidR="006F1F93">
        <w:t xml:space="preserve">moisture of the air.  </w:t>
      </w:r>
      <w:r w:rsidR="0009303B" w:rsidRPr="00380B53">
        <w:t>When people refer to the temperature of the air, they are normally referring to its dry bulb temperature</w:t>
      </w:r>
      <w:r w:rsidR="00BE0DE6">
        <w:t xml:space="preserve">. </w:t>
      </w:r>
      <w:r w:rsidR="00C42EAD" w:rsidRPr="00742720">
        <w:rPr>
          <w:i/>
        </w:rPr>
        <w:t>Dry Bulb, Wet Bulb, and Dew Point Temperatures</w:t>
      </w:r>
      <w:r w:rsidR="00C42EAD">
        <w:t xml:space="preserve">, </w:t>
      </w:r>
      <w:r w:rsidR="00C42EAD" w:rsidRPr="00742720">
        <w:rPr>
          <w:smallCaps/>
        </w:rPr>
        <w:t>National Weather Service (NOAA)</w:t>
      </w:r>
      <w:r w:rsidR="00C42EAD">
        <w:t xml:space="preserve">, </w:t>
      </w:r>
      <w:r w:rsidR="00C42EAD" w:rsidRPr="00742720">
        <w:t>http://www.weather.gov/source/zhu/ZHU_Training_Page/definitions/dry_wet_bulb_definition/dry_wet_bulb.html</w:t>
      </w:r>
      <w:r w:rsidR="00C42EAD">
        <w:t xml:space="preserve">. </w:t>
      </w:r>
    </w:p>
    <w:p w:rsidR="00BE0DE6" w:rsidRDefault="00BE0DE6" w:rsidP="00742720">
      <w:pPr>
        <w:pStyle w:val="FootnoteText"/>
        <w:ind w:firstLine="720"/>
        <w:jc w:val="both"/>
      </w:pPr>
    </w:p>
  </w:footnote>
  <w:footnote w:id="2">
    <w:p w:rsidR="00FF5D17" w:rsidRDefault="00FF5D17" w:rsidP="00C42EAD">
      <w:pPr>
        <w:pStyle w:val="FootnoteText"/>
        <w:ind w:firstLine="720"/>
      </w:pPr>
      <w:r>
        <w:rPr>
          <w:rStyle w:val="FootnoteReference"/>
        </w:rPr>
        <w:footnoteRef/>
      </w:r>
      <w:r>
        <w:t xml:space="preserve"> Direct Testimony </w:t>
      </w:r>
      <w:r w:rsidR="00BE0DE6">
        <w:t>of</w:t>
      </w:r>
      <w:r>
        <w:t xml:space="preserve"> J. Stuart </w:t>
      </w:r>
      <w:proofErr w:type="spellStart"/>
      <w:r>
        <w:t>McMenamin</w:t>
      </w:r>
      <w:proofErr w:type="spellEnd"/>
      <w:r>
        <w:t xml:space="preserve"> at 37.</w:t>
      </w:r>
    </w:p>
  </w:footnote>
  <w:footnote w:id="3">
    <w:p w:rsidR="009B5676" w:rsidRDefault="009B5676" w:rsidP="009B5676">
      <w:pPr>
        <w:pStyle w:val="FootnoteText"/>
        <w:ind w:firstLine="720"/>
      </w:pPr>
      <w:r>
        <w:rPr>
          <w:rStyle w:val="FootnoteReference"/>
        </w:rPr>
        <w:footnoteRef/>
      </w:r>
      <w:r>
        <w:t xml:space="preserve"> NOAA uses the reference temperature of 65 degrees when computing degree days.  </w:t>
      </w:r>
      <w:r w:rsidR="00BE0DE6" w:rsidRPr="00742720">
        <w:rPr>
          <w:i/>
        </w:rPr>
        <w:t>Understanding the Preliminary Monthly Climate Data</w:t>
      </w:r>
      <w:r w:rsidR="00BE0DE6">
        <w:t xml:space="preserve">, </w:t>
      </w:r>
      <w:r w:rsidR="00BE0DE6" w:rsidRPr="00742720">
        <w:rPr>
          <w:smallCaps/>
        </w:rPr>
        <w:t>NOAA</w:t>
      </w:r>
      <w:r>
        <w:t xml:space="preserve">, </w:t>
      </w:r>
      <w:r w:rsidR="00BE0DE6" w:rsidRPr="00742720">
        <w:t>http://w2.weather.gov/climate/f6.php</w:t>
      </w:r>
      <w:r w:rsidR="00BE0DE6">
        <w:t xml:space="preserve">. </w:t>
      </w:r>
      <w:r>
        <w:t xml:space="preserve"> </w:t>
      </w:r>
    </w:p>
  </w:footnote>
  <w:footnote w:id="4">
    <w:p w:rsidR="00FF5D17" w:rsidRDefault="00FF5D17" w:rsidP="00742720">
      <w:pPr>
        <w:pStyle w:val="FootnoteText"/>
        <w:ind w:firstLine="720"/>
        <w:jc w:val="both"/>
      </w:pPr>
      <w:r>
        <w:rPr>
          <w:rStyle w:val="FootnoteReference"/>
        </w:rPr>
        <w:footnoteRef/>
      </w:r>
      <w:r>
        <w:t xml:space="preserve"> For both HDD and CDD, when the calculation resulted in a negative number, this was changed to zero.  For example, in July there would be zero HDD.</w:t>
      </w:r>
    </w:p>
    <w:p w:rsidR="00BE0DE6" w:rsidRDefault="00BE0DE6" w:rsidP="00742720">
      <w:pPr>
        <w:pStyle w:val="FootnoteText"/>
        <w:ind w:firstLine="720"/>
        <w:jc w:val="both"/>
      </w:pPr>
    </w:p>
  </w:footnote>
  <w:footnote w:id="5">
    <w:p w:rsidR="009B5676" w:rsidRDefault="009B5676" w:rsidP="00742720">
      <w:pPr>
        <w:pStyle w:val="FootnoteText"/>
        <w:ind w:firstLine="720"/>
        <w:jc w:val="both"/>
      </w:pPr>
      <w:r>
        <w:rPr>
          <w:rStyle w:val="FootnoteReference"/>
        </w:rPr>
        <w:footnoteRef/>
      </w:r>
      <w:r>
        <w:t xml:space="preserve"> “</w:t>
      </w:r>
      <w:r w:rsidR="001D1EE4">
        <w:t>N</w:t>
      </w:r>
      <w:r>
        <w:t>on-IDR meters”</w:t>
      </w:r>
      <w:r w:rsidR="001D1EE4">
        <w:t xml:space="preserve"> include advanced meters</w:t>
      </w:r>
      <w:r>
        <w:t>.</w:t>
      </w:r>
    </w:p>
    <w:p w:rsidR="00BE0DE6" w:rsidRDefault="00BE0DE6" w:rsidP="00742720">
      <w:pPr>
        <w:pStyle w:val="FootnoteText"/>
        <w:ind w:firstLine="720"/>
        <w:jc w:val="both"/>
      </w:pPr>
    </w:p>
  </w:footnote>
  <w:footnote w:id="6">
    <w:p w:rsidR="00FF5D17" w:rsidRDefault="00FF5D17" w:rsidP="00742720">
      <w:pPr>
        <w:pStyle w:val="FootnoteText"/>
        <w:ind w:firstLine="720"/>
        <w:jc w:val="both"/>
      </w:pPr>
      <w:r>
        <w:rPr>
          <w:rStyle w:val="FootnoteReference"/>
        </w:rPr>
        <w:footnoteRef/>
      </w:r>
      <w:r>
        <w:t xml:space="preserve"> </w:t>
      </w:r>
      <w:r w:rsidR="00C55404">
        <w:t>CenterPoint Response to Staff</w:t>
      </w:r>
      <w:r w:rsidR="00BE0DE6">
        <w:t>’s</w:t>
      </w:r>
      <w:r w:rsidR="00C55404">
        <w:t xml:space="preserve"> RFI 03-21U.</w:t>
      </w:r>
    </w:p>
  </w:footnote>
  <w:footnote w:id="7">
    <w:p w:rsidR="00FF5D17" w:rsidRDefault="00FF5D17" w:rsidP="00BD6C2B">
      <w:pPr>
        <w:pStyle w:val="FootnoteText"/>
        <w:ind w:firstLine="720"/>
      </w:pPr>
      <w:r>
        <w:rPr>
          <w:rStyle w:val="FootnoteReference"/>
        </w:rPr>
        <w:footnoteRef/>
      </w:r>
      <w:r>
        <w:t xml:space="preserve"> Staff uses </w:t>
      </w:r>
      <w:proofErr w:type="spellStart"/>
      <w:r>
        <w:t>EViews</w:t>
      </w:r>
      <w:proofErr w:type="spellEnd"/>
      <w:r>
        <w:t xml:space="preserve"> for regression software.</w:t>
      </w:r>
    </w:p>
  </w:footnote>
  <w:footnote w:id="8">
    <w:p w:rsidR="00FF5D17" w:rsidRDefault="00FF5D17" w:rsidP="005C4E38">
      <w:pPr>
        <w:pStyle w:val="FootnoteText"/>
        <w:ind w:firstLine="720"/>
      </w:pPr>
      <w:r>
        <w:rPr>
          <w:rStyle w:val="FootnoteReference"/>
        </w:rPr>
        <w:footnoteRef/>
      </w:r>
      <w:r>
        <w:t xml:space="preserve"> Schedule II-H-2.1.</w:t>
      </w:r>
    </w:p>
    <w:p w:rsidR="00613D1F" w:rsidRDefault="00613D1F" w:rsidP="005C4E38">
      <w:pPr>
        <w:pStyle w:val="FootnoteText"/>
        <w:ind w:firstLine="720"/>
      </w:pPr>
    </w:p>
  </w:footnote>
  <w:footnote w:id="9">
    <w:p w:rsidR="00910492" w:rsidRDefault="00910492" w:rsidP="00910492">
      <w:pPr>
        <w:pStyle w:val="FootnoteText"/>
        <w:ind w:firstLine="720"/>
      </w:pPr>
      <w:r>
        <w:rPr>
          <w:rStyle w:val="FootnoteReference"/>
        </w:rPr>
        <w:footnoteRef/>
      </w:r>
      <w:r>
        <w:t xml:space="preserve"> Based on the Company</w:t>
      </w:r>
      <w:r w:rsidR="001D1EE4">
        <w:t>’s</w:t>
      </w:r>
      <w:r>
        <w:t xml:space="preserve"> model data, </w:t>
      </w:r>
      <w:r w:rsidR="001D1EE4">
        <w:t xml:space="preserve">this should be </w:t>
      </w:r>
      <w:r>
        <w:t>“Christmas through New Year’s Day”.</w:t>
      </w:r>
    </w:p>
    <w:p w:rsidR="00613D1F" w:rsidRDefault="00613D1F" w:rsidP="00910492">
      <w:pPr>
        <w:pStyle w:val="FootnoteText"/>
        <w:ind w:firstLine="720"/>
      </w:pPr>
    </w:p>
  </w:footnote>
  <w:footnote w:id="10">
    <w:p w:rsidR="00FF5D17" w:rsidRDefault="00FF5D17" w:rsidP="0023391E">
      <w:pPr>
        <w:pStyle w:val="FootnoteText"/>
        <w:ind w:firstLine="720"/>
      </w:pPr>
      <w:r>
        <w:rPr>
          <w:rStyle w:val="FootnoteReference"/>
        </w:rPr>
        <w:footnoteRef/>
      </w:r>
      <w:r>
        <w:t xml:space="preserve"> Direct Testimony </w:t>
      </w:r>
      <w:r w:rsidR="00613D1F">
        <w:t>of</w:t>
      </w:r>
      <w:r>
        <w:t xml:space="preserve"> J. Stuart </w:t>
      </w:r>
      <w:proofErr w:type="spellStart"/>
      <w:r>
        <w:t>McMenamin</w:t>
      </w:r>
      <w:proofErr w:type="spellEnd"/>
      <w:r>
        <w:t xml:space="preserve"> at 16-17.</w:t>
      </w:r>
    </w:p>
  </w:footnote>
  <w:footnote w:id="11">
    <w:p w:rsidR="00BD07ED" w:rsidRDefault="00BD07ED" w:rsidP="00BD07ED">
      <w:pPr>
        <w:pStyle w:val="FootnoteText"/>
        <w:ind w:firstLine="720"/>
      </w:pPr>
      <w:r>
        <w:rPr>
          <w:rStyle w:val="FootnoteReference"/>
        </w:rPr>
        <w:footnoteRef/>
      </w:r>
      <w:r>
        <w:t xml:space="preserve"> Schedule II-H-1.2</w:t>
      </w:r>
    </w:p>
  </w:footnote>
  <w:footnote w:id="12">
    <w:p w:rsidR="00FF5D17" w:rsidRDefault="00FF5D17" w:rsidP="00921589">
      <w:pPr>
        <w:pStyle w:val="FootnoteText"/>
        <w:ind w:firstLine="720"/>
      </w:pPr>
      <w:r>
        <w:rPr>
          <w:rStyle w:val="FootnoteReference"/>
        </w:rPr>
        <w:footnoteRef/>
      </w:r>
      <w:r>
        <w:t xml:space="preserve"> Direct Testimony </w:t>
      </w:r>
      <w:r w:rsidR="00613D1F">
        <w:t>of</w:t>
      </w:r>
      <w:r>
        <w:t xml:space="preserve"> J. Stuart </w:t>
      </w:r>
      <w:proofErr w:type="spellStart"/>
      <w:r>
        <w:t>McMenamin</w:t>
      </w:r>
      <w:proofErr w:type="spellEnd"/>
      <w:r>
        <w:t xml:space="preserve"> at 36.</w:t>
      </w:r>
    </w:p>
    <w:p w:rsidR="00613D1F" w:rsidRDefault="00613D1F" w:rsidP="00921589">
      <w:pPr>
        <w:pStyle w:val="FootnoteText"/>
        <w:ind w:firstLine="720"/>
      </w:pPr>
    </w:p>
  </w:footnote>
  <w:footnote w:id="13">
    <w:p w:rsidR="00FF5D17" w:rsidRDefault="00FF5D17" w:rsidP="00A43830">
      <w:pPr>
        <w:pStyle w:val="FootnoteText"/>
        <w:ind w:firstLine="720"/>
      </w:pPr>
      <w:r>
        <w:rPr>
          <w:rStyle w:val="FootnoteReference"/>
        </w:rPr>
        <w:footnoteRef/>
      </w:r>
      <w:r>
        <w:t xml:space="preserve"> </w:t>
      </w:r>
      <w:r>
        <w:rPr>
          <w:i/>
        </w:rPr>
        <w:t>Application of Southwestern Electric Power Company for Authority to Change Rates and Reconcile Fuel Costs</w:t>
      </w:r>
      <w:r>
        <w:t xml:space="preserve">, </w:t>
      </w:r>
      <w:r w:rsidR="009F6C09">
        <w:t xml:space="preserve">Docket No. 40443, </w:t>
      </w:r>
      <w:r>
        <w:t>Order on Rehearing at 44 (Mar. 6, 2014).</w:t>
      </w:r>
    </w:p>
    <w:p w:rsidR="00613D1F" w:rsidRDefault="00613D1F" w:rsidP="00A43830">
      <w:pPr>
        <w:pStyle w:val="FootnoteText"/>
        <w:ind w:firstLine="720"/>
      </w:pPr>
    </w:p>
  </w:footnote>
  <w:footnote w:id="14">
    <w:p w:rsidR="00FF5D17" w:rsidRDefault="00FF5D17" w:rsidP="00A43830">
      <w:pPr>
        <w:pStyle w:val="FootnoteText"/>
        <w:ind w:firstLine="720"/>
      </w:pPr>
      <w:r>
        <w:rPr>
          <w:rStyle w:val="FootnoteReference"/>
        </w:rPr>
        <w:footnoteRef/>
      </w:r>
      <w:r>
        <w:t xml:space="preserve"> </w:t>
      </w:r>
      <w:r>
        <w:rPr>
          <w:i/>
        </w:rPr>
        <w:t>Application of Southwestern Public Service Company for Authority to Change Rates</w:t>
      </w:r>
      <w:r>
        <w:t xml:space="preserve">, </w:t>
      </w:r>
      <w:r w:rsidR="009F6C09">
        <w:t xml:space="preserve">Docket No. 43695, </w:t>
      </w:r>
      <w:r>
        <w:t>Order on Rehearing at 44 (Dec. 18, 2015).</w:t>
      </w:r>
    </w:p>
    <w:p w:rsidR="00613D1F" w:rsidRDefault="00613D1F" w:rsidP="00A43830">
      <w:pPr>
        <w:pStyle w:val="FootnoteText"/>
        <w:ind w:firstLine="720"/>
      </w:pPr>
    </w:p>
  </w:footnote>
  <w:footnote w:id="15">
    <w:p w:rsidR="00FF5D17" w:rsidRPr="00921589" w:rsidRDefault="00FF5D17" w:rsidP="00A43830">
      <w:pPr>
        <w:pStyle w:val="FootnoteText"/>
        <w:ind w:firstLine="720"/>
      </w:pPr>
      <w:r>
        <w:rPr>
          <w:rStyle w:val="FootnoteReference"/>
        </w:rPr>
        <w:footnoteRef/>
      </w:r>
      <w:r>
        <w:t xml:space="preserve"> </w:t>
      </w:r>
      <w:r>
        <w:rPr>
          <w:i/>
        </w:rPr>
        <w:t>Application of Southwestern Electric Power Company for Authority to Change Rates</w:t>
      </w:r>
      <w:r>
        <w:t xml:space="preserve">, </w:t>
      </w:r>
      <w:r w:rsidR="009F6C09">
        <w:t xml:space="preserve">Docket No. 46449, </w:t>
      </w:r>
      <w:r>
        <w:t>Order on Rehearing at 44 (Dec 16, 2016).</w:t>
      </w:r>
    </w:p>
  </w:footnote>
  <w:footnote w:id="16">
    <w:p w:rsidR="00167BB8" w:rsidRDefault="00167BB8" w:rsidP="00742720">
      <w:pPr>
        <w:pStyle w:val="FootnoteText"/>
        <w:ind w:firstLine="720"/>
      </w:pPr>
      <w:r>
        <w:rPr>
          <w:rStyle w:val="FootnoteReference"/>
        </w:rPr>
        <w:footnoteRef/>
      </w:r>
      <w:r>
        <w:t xml:space="preserve"> </w:t>
      </w:r>
      <w:r w:rsidRPr="00742720">
        <w:rPr>
          <w:i/>
        </w:rPr>
        <w:t>Rulemaking Relating to Periodic Rate Adjustments</w:t>
      </w:r>
      <w:r>
        <w:t xml:space="preserve">, Project No. 39465, Order Adopting New § 25.243 as Approved at the September 15, 2011 Open Meeting (Sept. 27, 2011). </w:t>
      </w:r>
    </w:p>
  </w:footnote>
  <w:footnote w:id="17">
    <w:p w:rsidR="00FF5D17" w:rsidRDefault="00FF5D17" w:rsidP="00742720">
      <w:pPr>
        <w:pStyle w:val="FootnoteText"/>
        <w:ind w:firstLine="720"/>
        <w:jc w:val="both"/>
      </w:pPr>
      <w:r>
        <w:rPr>
          <w:rStyle w:val="FootnoteReference"/>
        </w:rPr>
        <w:footnoteRef/>
      </w:r>
      <w:r>
        <w:t xml:space="preserve"> WP-II-H-2.2, Metrix ND Model Files, RS_AR1, SVS_AR1, SVL_AR1, PVS_AR1, SVL_IDR_AR1, PVS_IDR_AR1.</w:t>
      </w:r>
    </w:p>
  </w:footnote>
  <w:footnote w:id="18">
    <w:p w:rsidR="00FF5D17" w:rsidRDefault="00FF5D17" w:rsidP="00B46D22">
      <w:pPr>
        <w:pStyle w:val="FootnoteText"/>
        <w:ind w:firstLine="720"/>
      </w:pPr>
      <w:r>
        <w:rPr>
          <w:rStyle w:val="FootnoteReference"/>
        </w:rPr>
        <w:footnoteRef/>
      </w:r>
      <w:r>
        <w:t xml:space="preserve"> </w:t>
      </w:r>
      <w:r>
        <w:rPr>
          <w:i/>
        </w:rPr>
        <w:t>Application of Southwestern Public Service Company for Authority to Change Rates</w:t>
      </w:r>
      <w:r>
        <w:t xml:space="preserve">, </w:t>
      </w:r>
      <w:r w:rsidR="005D39DE">
        <w:t xml:space="preserve">Docket No. 43695, </w:t>
      </w:r>
      <w:r>
        <w:t>Order on Rehearing at 44 (Dec. 18, 2015).</w:t>
      </w:r>
    </w:p>
    <w:p w:rsidR="00FF5D17" w:rsidRDefault="00FF5D17">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01A5" w:rsidRDefault="008001A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5D17" w:rsidRPr="000364D6" w:rsidRDefault="00FF5D17" w:rsidP="00CD782D">
    <w:pPr>
      <w:pStyle w:val="Header"/>
      <w:rPr>
        <w:rFonts w:ascii="Times New Roman" w:hAnsi="Times New Roman" w:cs="Times New Roman"/>
      </w:rPr>
    </w:pPr>
    <w:r w:rsidRPr="000364D6">
      <w:rPr>
        <w:rFonts w:ascii="Times New Roman" w:hAnsi="Times New Roman" w:cs="Times New Roman"/>
      </w:rPr>
      <w:t xml:space="preserve">Docket No. </w:t>
    </w:r>
    <w:r w:rsidR="00B4630A">
      <w:rPr>
        <w:rFonts w:ascii="Times New Roman" w:hAnsi="Times New Roman" w:cs="Times New Roman"/>
      </w:rPr>
      <w:t>49421</w:t>
    </w:r>
    <w:r w:rsidRPr="000364D6">
      <w:rPr>
        <w:rFonts w:ascii="Times New Roman" w:hAnsi="Times New Roman" w:cs="Times New Roman"/>
      </w:rPr>
      <w:tab/>
    </w:r>
    <w:r w:rsidRPr="000364D6">
      <w:rPr>
        <w:rFonts w:ascii="Times New Roman" w:hAnsi="Times New Roman" w:cs="Times New Roman"/>
      </w:rPr>
      <w:tab/>
    </w:r>
    <w:sdt>
      <w:sdtPr>
        <w:rPr>
          <w:rFonts w:ascii="Times New Roman" w:hAnsi="Times New Roman" w:cs="Times New Roman"/>
        </w:rPr>
        <w:id w:val="993922203"/>
        <w:docPartObj>
          <w:docPartGallery w:val="Page Numbers (Top of Page)"/>
          <w:docPartUnique/>
        </w:docPartObj>
      </w:sdtPr>
      <w:sdtEndPr/>
      <w:sdtContent>
        <w:r w:rsidRPr="00C82806">
          <w:rPr>
            <w:rFonts w:ascii="Times New Roman" w:hAnsi="Times New Roman" w:cs="Times New Roman"/>
          </w:rPr>
          <w:t xml:space="preserve">Page </w:t>
        </w:r>
        <w:r w:rsidRPr="00C82806">
          <w:rPr>
            <w:rFonts w:ascii="Times New Roman" w:hAnsi="Times New Roman" w:cs="Times New Roman"/>
            <w:bCs/>
            <w:sz w:val="24"/>
            <w:szCs w:val="24"/>
          </w:rPr>
          <w:fldChar w:fldCharType="begin"/>
        </w:r>
        <w:r w:rsidRPr="00C82806">
          <w:rPr>
            <w:rFonts w:ascii="Times New Roman" w:hAnsi="Times New Roman" w:cs="Times New Roman"/>
            <w:bCs/>
          </w:rPr>
          <w:instrText xml:space="preserve"> PAGE </w:instrText>
        </w:r>
        <w:r w:rsidRPr="00C82806">
          <w:rPr>
            <w:rFonts w:ascii="Times New Roman" w:hAnsi="Times New Roman" w:cs="Times New Roman"/>
            <w:bCs/>
            <w:sz w:val="24"/>
            <w:szCs w:val="24"/>
          </w:rPr>
          <w:fldChar w:fldCharType="separate"/>
        </w:r>
        <w:r w:rsidR="008001A5">
          <w:rPr>
            <w:rFonts w:ascii="Times New Roman" w:hAnsi="Times New Roman" w:cs="Times New Roman"/>
            <w:bCs/>
            <w:noProof/>
          </w:rPr>
          <w:t>2</w:t>
        </w:r>
        <w:r w:rsidRPr="00C82806">
          <w:rPr>
            <w:rFonts w:ascii="Times New Roman" w:hAnsi="Times New Roman" w:cs="Times New Roman"/>
            <w:bCs/>
            <w:sz w:val="24"/>
            <w:szCs w:val="24"/>
          </w:rPr>
          <w:fldChar w:fldCharType="end"/>
        </w:r>
        <w:r w:rsidRPr="00C82806">
          <w:rPr>
            <w:rFonts w:ascii="Times New Roman" w:hAnsi="Times New Roman" w:cs="Times New Roman"/>
          </w:rPr>
          <w:t xml:space="preserve"> of </w:t>
        </w:r>
        <w:r w:rsidRPr="00C82806">
          <w:rPr>
            <w:rFonts w:ascii="Times New Roman" w:hAnsi="Times New Roman" w:cs="Times New Roman"/>
            <w:bCs/>
            <w:sz w:val="24"/>
            <w:szCs w:val="24"/>
          </w:rPr>
          <w:fldChar w:fldCharType="begin"/>
        </w:r>
        <w:r w:rsidRPr="00C82806">
          <w:rPr>
            <w:rFonts w:ascii="Times New Roman" w:hAnsi="Times New Roman" w:cs="Times New Roman"/>
            <w:bCs/>
          </w:rPr>
          <w:instrText xml:space="preserve"> NUMPAGES  </w:instrText>
        </w:r>
        <w:r w:rsidRPr="00C82806">
          <w:rPr>
            <w:rFonts w:ascii="Times New Roman" w:hAnsi="Times New Roman" w:cs="Times New Roman"/>
            <w:bCs/>
            <w:sz w:val="24"/>
            <w:szCs w:val="24"/>
          </w:rPr>
          <w:fldChar w:fldCharType="separate"/>
        </w:r>
        <w:r w:rsidR="008001A5">
          <w:rPr>
            <w:rFonts w:ascii="Times New Roman" w:hAnsi="Times New Roman" w:cs="Times New Roman"/>
            <w:bCs/>
            <w:noProof/>
          </w:rPr>
          <w:t>26</w:t>
        </w:r>
        <w:r w:rsidRPr="00C82806">
          <w:rPr>
            <w:rFonts w:ascii="Times New Roman" w:hAnsi="Times New Roman" w:cs="Times New Roman"/>
            <w:bCs/>
            <w:sz w:val="24"/>
            <w:szCs w:val="24"/>
          </w:rPr>
          <w:fldChar w:fldCharType="end"/>
        </w:r>
      </w:sdtContent>
    </w:sdt>
  </w:p>
  <w:p w:rsidR="00FF5D17" w:rsidRPr="000364D6" w:rsidRDefault="00B4630A" w:rsidP="00DF217C">
    <w:pPr>
      <w:pStyle w:val="NoSpacing"/>
      <w:tabs>
        <w:tab w:val="left" w:pos="90"/>
      </w:tabs>
      <w:jc w:val="both"/>
      <w:rPr>
        <w:rFonts w:ascii="Times New Roman" w:hAnsi="Times New Roman"/>
      </w:rPr>
    </w:pPr>
    <w:r>
      <w:rPr>
        <w:rFonts w:ascii="Times New Roman" w:hAnsi="Times New Roman"/>
      </w:rPr>
      <w:t>SOAH Docket No. 473-19-3864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01A5" w:rsidRDefault="008001A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5D17" w:rsidRDefault="000831DF" w:rsidP="000831DF">
    <w:pPr>
      <w:pStyle w:val="Header"/>
    </w:pPr>
    <w:r w:rsidRPr="000364D6">
      <w:rPr>
        <w:rFonts w:ascii="Times New Roman" w:hAnsi="Times New Roman" w:cs="Times New Roman"/>
      </w:rPr>
      <w:t xml:space="preserve">Docket No. </w:t>
    </w:r>
    <w:r>
      <w:rPr>
        <w:rFonts w:ascii="Times New Roman" w:hAnsi="Times New Roman" w:cs="Times New Roman"/>
      </w:rPr>
      <w:t>49421</w:t>
    </w:r>
    <w:r>
      <w:rPr>
        <w:rFonts w:ascii="Times New Roman" w:hAnsi="Times New Roman" w:cs="Times New Roman"/>
      </w:rPr>
      <w:tab/>
    </w:r>
    <w:r>
      <w:rPr>
        <w:rFonts w:ascii="Times New Roman" w:hAnsi="Times New Roman" w:cs="Times New Roman"/>
      </w:rPr>
      <w:tab/>
    </w:r>
    <w:sdt>
      <w:sdtPr>
        <w:id w:val="-1318336367"/>
        <w:docPartObj>
          <w:docPartGallery w:val="Page Numbers (Top of Page)"/>
          <w:docPartUnique/>
        </w:docPartObj>
      </w:sdtPr>
      <w:sdtEndPr/>
      <w:sdtContent>
        <w:r w:rsidR="00FF5D17">
          <w:t xml:space="preserve">Page </w:t>
        </w:r>
        <w:r w:rsidR="00FF5D17">
          <w:rPr>
            <w:b/>
            <w:bCs/>
            <w:sz w:val="24"/>
            <w:szCs w:val="24"/>
          </w:rPr>
          <w:fldChar w:fldCharType="begin"/>
        </w:r>
        <w:r w:rsidR="00FF5D17">
          <w:rPr>
            <w:b/>
            <w:bCs/>
          </w:rPr>
          <w:instrText xml:space="preserve"> PAGE </w:instrText>
        </w:r>
        <w:r w:rsidR="00FF5D17">
          <w:rPr>
            <w:b/>
            <w:bCs/>
            <w:sz w:val="24"/>
            <w:szCs w:val="24"/>
          </w:rPr>
          <w:fldChar w:fldCharType="separate"/>
        </w:r>
        <w:r w:rsidR="008001A5">
          <w:rPr>
            <w:b/>
            <w:bCs/>
            <w:noProof/>
          </w:rPr>
          <w:t>24</w:t>
        </w:r>
        <w:r w:rsidR="00FF5D17">
          <w:rPr>
            <w:b/>
            <w:bCs/>
            <w:sz w:val="24"/>
            <w:szCs w:val="24"/>
          </w:rPr>
          <w:fldChar w:fldCharType="end"/>
        </w:r>
        <w:r w:rsidR="00FF5D17">
          <w:t xml:space="preserve"> of </w:t>
        </w:r>
        <w:r w:rsidR="00FF5D17">
          <w:rPr>
            <w:b/>
            <w:bCs/>
            <w:sz w:val="24"/>
            <w:szCs w:val="24"/>
          </w:rPr>
          <w:fldChar w:fldCharType="begin"/>
        </w:r>
        <w:r w:rsidR="00FF5D17">
          <w:rPr>
            <w:b/>
            <w:bCs/>
          </w:rPr>
          <w:instrText xml:space="preserve"> NUMPAGES  </w:instrText>
        </w:r>
        <w:r w:rsidR="00FF5D17">
          <w:rPr>
            <w:b/>
            <w:bCs/>
            <w:sz w:val="24"/>
            <w:szCs w:val="24"/>
          </w:rPr>
          <w:fldChar w:fldCharType="separate"/>
        </w:r>
        <w:r w:rsidR="008001A5">
          <w:rPr>
            <w:b/>
            <w:bCs/>
            <w:noProof/>
          </w:rPr>
          <w:t>26</w:t>
        </w:r>
        <w:r w:rsidR="00FF5D17">
          <w:rPr>
            <w:b/>
            <w:bCs/>
            <w:sz w:val="24"/>
            <w:szCs w:val="24"/>
          </w:rPr>
          <w:fldChar w:fldCharType="end"/>
        </w:r>
      </w:sdtContent>
    </w:sdt>
  </w:p>
  <w:p w:rsidR="000831DF" w:rsidRPr="000364D6" w:rsidRDefault="000831DF" w:rsidP="000831DF">
    <w:pPr>
      <w:pStyle w:val="NoSpacing"/>
      <w:tabs>
        <w:tab w:val="left" w:pos="90"/>
      </w:tabs>
      <w:jc w:val="both"/>
      <w:rPr>
        <w:rFonts w:ascii="Times New Roman" w:hAnsi="Times New Roman"/>
      </w:rPr>
    </w:pPr>
    <w:r>
      <w:rPr>
        <w:rFonts w:ascii="Times New Roman" w:hAnsi="Times New Roman"/>
      </w:rPr>
      <w:t>SOAH Docket No. 473-19-3864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D643D"/>
    <w:multiLevelType w:val="hybridMultilevel"/>
    <w:tmpl w:val="8EAE27E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A8F3D5E"/>
    <w:multiLevelType w:val="singleLevel"/>
    <w:tmpl w:val="7038718E"/>
    <w:lvl w:ilvl="0">
      <w:start w:val="1"/>
      <w:numFmt w:val="decimal"/>
      <w:pStyle w:val="FOFNumbered"/>
      <w:lvlText w:val="%1."/>
      <w:lvlJc w:val="left"/>
      <w:pPr>
        <w:tabs>
          <w:tab w:val="num" w:pos="720"/>
        </w:tabs>
        <w:ind w:left="720" w:hanging="720"/>
      </w:pPr>
    </w:lvl>
  </w:abstractNum>
  <w:abstractNum w:abstractNumId="2" w15:restartNumberingAfterBreak="0">
    <w:nsid w:val="1D493EA3"/>
    <w:multiLevelType w:val="hybridMultilevel"/>
    <w:tmpl w:val="7F36BF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E803F03"/>
    <w:multiLevelType w:val="multilevel"/>
    <w:tmpl w:val="D6EC9E3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AF81AAA"/>
    <w:multiLevelType w:val="hybridMultilevel"/>
    <w:tmpl w:val="66CE4E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A174070"/>
    <w:multiLevelType w:val="hybridMultilevel"/>
    <w:tmpl w:val="76BCA9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4E2E8B"/>
    <w:multiLevelType w:val="multilevel"/>
    <w:tmpl w:val="D6EC9E3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D0E7A54"/>
    <w:multiLevelType w:val="hybridMultilevel"/>
    <w:tmpl w:val="8D325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AD1816"/>
    <w:multiLevelType w:val="multilevel"/>
    <w:tmpl w:val="A506563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b w:val="0"/>
      </w:rPr>
    </w:lvl>
    <w:lvl w:ilvl="2">
      <w:start w:val="1"/>
      <w:numFmt w:val="upp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D4C2213"/>
    <w:multiLevelType w:val="multilevel"/>
    <w:tmpl w:val="D6EC9E3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upperLetter"/>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36A4ED2"/>
    <w:multiLevelType w:val="hybridMultilevel"/>
    <w:tmpl w:val="FABA55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1C6729"/>
    <w:multiLevelType w:val="hybridMultilevel"/>
    <w:tmpl w:val="810E83E0"/>
    <w:lvl w:ilvl="0" w:tplc="18F8563A">
      <w:start w:val="1"/>
      <w:numFmt w:val="low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8947F76"/>
    <w:multiLevelType w:val="hybridMultilevel"/>
    <w:tmpl w:val="89EA5B98"/>
    <w:lvl w:ilvl="0" w:tplc="2CDAF0B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1262A8"/>
    <w:multiLevelType w:val="hybridMultilevel"/>
    <w:tmpl w:val="2F8ED590"/>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4" w15:restartNumberingAfterBreak="0">
    <w:nsid w:val="5CFF76CC"/>
    <w:multiLevelType w:val="hybridMultilevel"/>
    <w:tmpl w:val="3E8C0E30"/>
    <w:lvl w:ilvl="0" w:tplc="9878AE5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64891D74"/>
    <w:multiLevelType w:val="hybridMultilevel"/>
    <w:tmpl w:val="26363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E60A44"/>
    <w:multiLevelType w:val="hybridMultilevel"/>
    <w:tmpl w:val="CCD483FA"/>
    <w:lvl w:ilvl="0" w:tplc="82649ED4">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D92602"/>
    <w:multiLevelType w:val="hybridMultilevel"/>
    <w:tmpl w:val="CE3C5F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C6D28DA"/>
    <w:multiLevelType w:val="hybridMultilevel"/>
    <w:tmpl w:val="DD7215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6"/>
  </w:num>
  <w:num w:numId="3">
    <w:abstractNumId w:val="3"/>
  </w:num>
  <w:num w:numId="4">
    <w:abstractNumId w:val="9"/>
  </w:num>
  <w:num w:numId="5">
    <w:abstractNumId w:val="8"/>
  </w:num>
  <w:num w:numId="6">
    <w:abstractNumId w:val="12"/>
  </w:num>
  <w:num w:numId="7">
    <w:abstractNumId w:val="17"/>
  </w:num>
  <w:num w:numId="8">
    <w:abstractNumId w:val="14"/>
  </w:num>
  <w:num w:numId="9">
    <w:abstractNumId w:val="10"/>
  </w:num>
  <w:num w:numId="10">
    <w:abstractNumId w:val="5"/>
  </w:num>
  <w:num w:numId="11">
    <w:abstractNumId w:val="1"/>
  </w:num>
  <w:num w:numId="12">
    <w:abstractNumId w:val="2"/>
  </w:num>
  <w:num w:numId="13">
    <w:abstractNumId w:val="11"/>
  </w:num>
  <w:num w:numId="14">
    <w:abstractNumId w:val="7"/>
  </w:num>
  <w:num w:numId="15">
    <w:abstractNumId w:val="18"/>
  </w:num>
  <w:num w:numId="16">
    <w:abstractNumId w:val="13"/>
  </w:num>
  <w:num w:numId="17">
    <w:abstractNumId w:val="15"/>
  </w:num>
  <w:num w:numId="18">
    <w:abstractNumId w:val="16"/>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7F50"/>
    <w:rsid w:val="00000BC0"/>
    <w:rsid w:val="00002C88"/>
    <w:rsid w:val="0000422C"/>
    <w:rsid w:val="000138B0"/>
    <w:rsid w:val="00020E59"/>
    <w:rsid w:val="00025BFE"/>
    <w:rsid w:val="00035A5B"/>
    <w:rsid w:val="00036088"/>
    <w:rsid w:val="000364D6"/>
    <w:rsid w:val="00036C22"/>
    <w:rsid w:val="000378E3"/>
    <w:rsid w:val="00037F38"/>
    <w:rsid w:val="0004023C"/>
    <w:rsid w:val="0004056D"/>
    <w:rsid w:val="0004090A"/>
    <w:rsid w:val="00041FDF"/>
    <w:rsid w:val="00047525"/>
    <w:rsid w:val="00047E10"/>
    <w:rsid w:val="000554F0"/>
    <w:rsid w:val="00055E31"/>
    <w:rsid w:val="00056690"/>
    <w:rsid w:val="00057FD3"/>
    <w:rsid w:val="000618F5"/>
    <w:rsid w:val="00062249"/>
    <w:rsid w:val="000630F8"/>
    <w:rsid w:val="00063DD3"/>
    <w:rsid w:val="000645D1"/>
    <w:rsid w:val="0006578E"/>
    <w:rsid w:val="000662A3"/>
    <w:rsid w:val="00066FBD"/>
    <w:rsid w:val="000678F0"/>
    <w:rsid w:val="000751F6"/>
    <w:rsid w:val="00080356"/>
    <w:rsid w:val="000806C0"/>
    <w:rsid w:val="000814A6"/>
    <w:rsid w:val="000817CF"/>
    <w:rsid w:val="00081AF7"/>
    <w:rsid w:val="000831DF"/>
    <w:rsid w:val="00085E97"/>
    <w:rsid w:val="0009276B"/>
    <w:rsid w:val="0009303B"/>
    <w:rsid w:val="00093DEC"/>
    <w:rsid w:val="0009486E"/>
    <w:rsid w:val="00095F17"/>
    <w:rsid w:val="000A716D"/>
    <w:rsid w:val="000B2D3F"/>
    <w:rsid w:val="000B3885"/>
    <w:rsid w:val="000B3B1C"/>
    <w:rsid w:val="000B6DB8"/>
    <w:rsid w:val="000B73F4"/>
    <w:rsid w:val="000B7E53"/>
    <w:rsid w:val="000B7F20"/>
    <w:rsid w:val="000C115A"/>
    <w:rsid w:val="000C28EB"/>
    <w:rsid w:val="000C37F8"/>
    <w:rsid w:val="000C4379"/>
    <w:rsid w:val="000C45AB"/>
    <w:rsid w:val="000C6B51"/>
    <w:rsid w:val="000D00B5"/>
    <w:rsid w:val="000D1B22"/>
    <w:rsid w:val="000D483E"/>
    <w:rsid w:val="000D61E9"/>
    <w:rsid w:val="000D661A"/>
    <w:rsid w:val="000D78C5"/>
    <w:rsid w:val="000E0FC8"/>
    <w:rsid w:val="000E4914"/>
    <w:rsid w:val="000E4CFF"/>
    <w:rsid w:val="000E555A"/>
    <w:rsid w:val="000E62BC"/>
    <w:rsid w:val="000E6557"/>
    <w:rsid w:val="000E6FF7"/>
    <w:rsid w:val="000E7938"/>
    <w:rsid w:val="000F13FC"/>
    <w:rsid w:val="000F6392"/>
    <w:rsid w:val="000F78BE"/>
    <w:rsid w:val="00100915"/>
    <w:rsid w:val="00104002"/>
    <w:rsid w:val="00111D54"/>
    <w:rsid w:val="001128E8"/>
    <w:rsid w:val="0011327D"/>
    <w:rsid w:val="00117D3A"/>
    <w:rsid w:val="0012124D"/>
    <w:rsid w:val="0012655F"/>
    <w:rsid w:val="0012786C"/>
    <w:rsid w:val="00131493"/>
    <w:rsid w:val="00136680"/>
    <w:rsid w:val="00137376"/>
    <w:rsid w:val="00140109"/>
    <w:rsid w:val="001422BE"/>
    <w:rsid w:val="00142B4D"/>
    <w:rsid w:val="00144DB8"/>
    <w:rsid w:val="00146CA7"/>
    <w:rsid w:val="0015167B"/>
    <w:rsid w:val="00152D95"/>
    <w:rsid w:val="0015513D"/>
    <w:rsid w:val="00155533"/>
    <w:rsid w:val="001565AF"/>
    <w:rsid w:val="0015760B"/>
    <w:rsid w:val="00157E90"/>
    <w:rsid w:val="00162D46"/>
    <w:rsid w:val="00167BB8"/>
    <w:rsid w:val="00172B06"/>
    <w:rsid w:val="001732D1"/>
    <w:rsid w:val="00175EBD"/>
    <w:rsid w:val="001802D2"/>
    <w:rsid w:val="001814D2"/>
    <w:rsid w:val="0018363C"/>
    <w:rsid w:val="001864A0"/>
    <w:rsid w:val="001922D2"/>
    <w:rsid w:val="0019230E"/>
    <w:rsid w:val="001968D2"/>
    <w:rsid w:val="00196B1C"/>
    <w:rsid w:val="001A04AB"/>
    <w:rsid w:val="001A272C"/>
    <w:rsid w:val="001A2A10"/>
    <w:rsid w:val="001A336D"/>
    <w:rsid w:val="001A54EF"/>
    <w:rsid w:val="001A69FC"/>
    <w:rsid w:val="001B363F"/>
    <w:rsid w:val="001B3BA8"/>
    <w:rsid w:val="001B5E0C"/>
    <w:rsid w:val="001C1443"/>
    <w:rsid w:val="001C37EC"/>
    <w:rsid w:val="001C4E37"/>
    <w:rsid w:val="001C5AEA"/>
    <w:rsid w:val="001D0536"/>
    <w:rsid w:val="001D19B0"/>
    <w:rsid w:val="001D1EE4"/>
    <w:rsid w:val="001D33BC"/>
    <w:rsid w:val="001D3A22"/>
    <w:rsid w:val="001D48DF"/>
    <w:rsid w:val="001D5C4A"/>
    <w:rsid w:val="001E16B1"/>
    <w:rsid w:val="001E3AD1"/>
    <w:rsid w:val="001E47E4"/>
    <w:rsid w:val="001E5C92"/>
    <w:rsid w:val="001E6956"/>
    <w:rsid w:val="001F2501"/>
    <w:rsid w:val="001F3CD9"/>
    <w:rsid w:val="001F74CD"/>
    <w:rsid w:val="00203F02"/>
    <w:rsid w:val="00204ADC"/>
    <w:rsid w:val="00206326"/>
    <w:rsid w:val="00212A3B"/>
    <w:rsid w:val="00217606"/>
    <w:rsid w:val="0022039B"/>
    <w:rsid w:val="00221162"/>
    <w:rsid w:val="00222185"/>
    <w:rsid w:val="002244EE"/>
    <w:rsid w:val="0022544B"/>
    <w:rsid w:val="00230ECC"/>
    <w:rsid w:val="0023391E"/>
    <w:rsid w:val="002431A0"/>
    <w:rsid w:val="002457B3"/>
    <w:rsid w:val="00247E57"/>
    <w:rsid w:val="00254E20"/>
    <w:rsid w:val="00256397"/>
    <w:rsid w:val="0025782C"/>
    <w:rsid w:val="0026370B"/>
    <w:rsid w:val="00265AEB"/>
    <w:rsid w:val="002714D1"/>
    <w:rsid w:val="00271EFA"/>
    <w:rsid w:val="00273149"/>
    <w:rsid w:val="00274BCE"/>
    <w:rsid w:val="00275ED0"/>
    <w:rsid w:val="00280EA8"/>
    <w:rsid w:val="00283AEC"/>
    <w:rsid w:val="00291016"/>
    <w:rsid w:val="0029272B"/>
    <w:rsid w:val="00292D00"/>
    <w:rsid w:val="00294B9D"/>
    <w:rsid w:val="002967B9"/>
    <w:rsid w:val="002A068E"/>
    <w:rsid w:val="002A21F1"/>
    <w:rsid w:val="002A387A"/>
    <w:rsid w:val="002A4F6E"/>
    <w:rsid w:val="002A5928"/>
    <w:rsid w:val="002A6666"/>
    <w:rsid w:val="002A73FC"/>
    <w:rsid w:val="002B2865"/>
    <w:rsid w:val="002B37B5"/>
    <w:rsid w:val="002B4435"/>
    <w:rsid w:val="002B599C"/>
    <w:rsid w:val="002B757F"/>
    <w:rsid w:val="002B7D45"/>
    <w:rsid w:val="002C0D1E"/>
    <w:rsid w:val="002C20EB"/>
    <w:rsid w:val="002C5219"/>
    <w:rsid w:val="002D0F09"/>
    <w:rsid w:val="002D5A43"/>
    <w:rsid w:val="002D769E"/>
    <w:rsid w:val="002D7BA2"/>
    <w:rsid w:val="002E21E5"/>
    <w:rsid w:val="002E21EC"/>
    <w:rsid w:val="002E2B4E"/>
    <w:rsid w:val="002E44DE"/>
    <w:rsid w:val="002E49B0"/>
    <w:rsid w:val="002E60B3"/>
    <w:rsid w:val="002E7541"/>
    <w:rsid w:val="002E75CB"/>
    <w:rsid w:val="002F0232"/>
    <w:rsid w:val="002F34A8"/>
    <w:rsid w:val="00300157"/>
    <w:rsid w:val="003005EF"/>
    <w:rsid w:val="003018AB"/>
    <w:rsid w:val="00302181"/>
    <w:rsid w:val="00303370"/>
    <w:rsid w:val="0030438F"/>
    <w:rsid w:val="003066DB"/>
    <w:rsid w:val="00306E09"/>
    <w:rsid w:val="00307710"/>
    <w:rsid w:val="003104DC"/>
    <w:rsid w:val="0031073D"/>
    <w:rsid w:val="00310D90"/>
    <w:rsid w:val="00311411"/>
    <w:rsid w:val="00316C88"/>
    <w:rsid w:val="003204E3"/>
    <w:rsid w:val="00325A3D"/>
    <w:rsid w:val="00327727"/>
    <w:rsid w:val="00330DCB"/>
    <w:rsid w:val="00331076"/>
    <w:rsid w:val="00332EA9"/>
    <w:rsid w:val="003337A7"/>
    <w:rsid w:val="003359EE"/>
    <w:rsid w:val="00335C2C"/>
    <w:rsid w:val="0034005C"/>
    <w:rsid w:val="00343327"/>
    <w:rsid w:val="0034521A"/>
    <w:rsid w:val="00347E31"/>
    <w:rsid w:val="0035315D"/>
    <w:rsid w:val="003532BB"/>
    <w:rsid w:val="00355737"/>
    <w:rsid w:val="00356DF1"/>
    <w:rsid w:val="0036019E"/>
    <w:rsid w:val="0036119A"/>
    <w:rsid w:val="003629CE"/>
    <w:rsid w:val="00363D2F"/>
    <w:rsid w:val="00363EE6"/>
    <w:rsid w:val="0036680F"/>
    <w:rsid w:val="00366B93"/>
    <w:rsid w:val="0037228C"/>
    <w:rsid w:val="0038010E"/>
    <w:rsid w:val="00380B53"/>
    <w:rsid w:val="00381F63"/>
    <w:rsid w:val="00381FCA"/>
    <w:rsid w:val="00382677"/>
    <w:rsid w:val="00385E63"/>
    <w:rsid w:val="0038683A"/>
    <w:rsid w:val="003921F2"/>
    <w:rsid w:val="00392C81"/>
    <w:rsid w:val="00396020"/>
    <w:rsid w:val="00397125"/>
    <w:rsid w:val="00397F36"/>
    <w:rsid w:val="003A16BC"/>
    <w:rsid w:val="003A2CF5"/>
    <w:rsid w:val="003A3617"/>
    <w:rsid w:val="003A4772"/>
    <w:rsid w:val="003A5182"/>
    <w:rsid w:val="003A6BF7"/>
    <w:rsid w:val="003A7759"/>
    <w:rsid w:val="003B4CB8"/>
    <w:rsid w:val="003C176E"/>
    <w:rsid w:val="003C2369"/>
    <w:rsid w:val="003C284B"/>
    <w:rsid w:val="003C64FE"/>
    <w:rsid w:val="003C68DE"/>
    <w:rsid w:val="003D3DB1"/>
    <w:rsid w:val="003D5DAB"/>
    <w:rsid w:val="003D793C"/>
    <w:rsid w:val="003D7A09"/>
    <w:rsid w:val="003E28CE"/>
    <w:rsid w:val="003F2282"/>
    <w:rsid w:val="003F3801"/>
    <w:rsid w:val="003F5248"/>
    <w:rsid w:val="003F700D"/>
    <w:rsid w:val="003F70BD"/>
    <w:rsid w:val="003F72D4"/>
    <w:rsid w:val="004042C0"/>
    <w:rsid w:val="00404869"/>
    <w:rsid w:val="00406835"/>
    <w:rsid w:val="004100D1"/>
    <w:rsid w:val="00410567"/>
    <w:rsid w:val="0041292A"/>
    <w:rsid w:val="004142DC"/>
    <w:rsid w:val="004172C2"/>
    <w:rsid w:val="00417A2D"/>
    <w:rsid w:val="00421E4A"/>
    <w:rsid w:val="00422F41"/>
    <w:rsid w:val="0042333D"/>
    <w:rsid w:val="00423DB9"/>
    <w:rsid w:val="00424274"/>
    <w:rsid w:val="0042522F"/>
    <w:rsid w:val="00425C6C"/>
    <w:rsid w:val="00427626"/>
    <w:rsid w:val="00436965"/>
    <w:rsid w:val="00436DD8"/>
    <w:rsid w:val="0044108B"/>
    <w:rsid w:val="00445336"/>
    <w:rsid w:val="00445A49"/>
    <w:rsid w:val="00445B6D"/>
    <w:rsid w:val="004471DB"/>
    <w:rsid w:val="00450A65"/>
    <w:rsid w:val="0045304D"/>
    <w:rsid w:val="00457F2E"/>
    <w:rsid w:val="004638DB"/>
    <w:rsid w:val="0046600E"/>
    <w:rsid w:val="00466DA5"/>
    <w:rsid w:val="00467BBD"/>
    <w:rsid w:val="00474102"/>
    <w:rsid w:val="00475D4D"/>
    <w:rsid w:val="004771F7"/>
    <w:rsid w:val="00477B26"/>
    <w:rsid w:val="00481C22"/>
    <w:rsid w:val="00483B1B"/>
    <w:rsid w:val="00483D6C"/>
    <w:rsid w:val="00483DC7"/>
    <w:rsid w:val="00483F19"/>
    <w:rsid w:val="004855FC"/>
    <w:rsid w:val="00486E97"/>
    <w:rsid w:val="0048733E"/>
    <w:rsid w:val="004948DA"/>
    <w:rsid w:val="004A014A"/>
    <w:rsid w:val="004A0760"/>
    <w:rsid w:val="004A1D10"/>
    <w:rsid w:val="004A319D"/>
    <w:rsid w:val="004C1C6B"/>
    <w:rsid w:val="004C2495"/>
    <w:rsid w:val="004C52D0"/>
    <w:rsid w:val="004C7146"/>
    <w:rsid w:val="004D2E1D"/>
    <w:rsid w:val="004D394F"/>
    <w:rsid w:val="004D70DE"/>
    <w:rsid w:val="004D77F5"/>
    <w:rsid w:val="004E25C7"/>
    <w:rsid w:val="004E25E4"/>
    <w:rsid w:val="004E284D"/>
    <w:rsid w:val="004F0972"/>
    <w:rsid w:val="004F0FCF"/>
    <w:rsid w:val="004F24AA"/>
    <w:rsid w:val="004F4490"/>
    <w:rsid w:val="00505899"/>
    <w:rsid w:val="005064C8"/>
    <w:rsid w:val="005127DF"/>
    <w:rsid w:val="0051342A"/>
    <w:rsid w:val="005152E9"/>
    <w:rsid w:val="00521DD4"/>
    <w:rsid w:val="00522FB6"/>
    <w:rsid w:val="00524091"/>
    <w:rsid w:val="00524BF3"/>
    <w:rsid w:val="005301D2"/>
    <w:rsid w:val="00530774"/>
    <w:rsid w:val="00533521"/>
    <w:rsid w:val="00535706"/>
    <w:rsid w:val="00535AD0"/>
    <w:rsid w:val="005367C1"/>
    <w:rsid w:val="005371CB"/>
    <w:rsid w:val="00542E37"/>
    <w:rsid w:val="0054498F"/>
    <w:rsid w:val="00544E4C"/>
    <w:rsid w:val="005468E6"/>
    <w:rsid w:val="005522F4"/>
    <w:rsid w:val="0055275A"/>
    <w:rsid w:val="005529D3"/>
    <w:rsid w:val="00554305"/>
    <w:rsid w:val="005579B3"/>
    <w:rsid w:val="00563CAF"/>
    <w:rsid w:val="00565026"/>
    <w:rsid w:val="00565F71"/>
    <w:rsid w:val="00566B22"/>
    <w:rsid w:val="00574DB7"/>
    <w:rsid w:val="00580040"/>
    <w:rsid w:val="00581C3E"/>
    <w:rsid w:val="00583655"/>
    <w:rsid w:val="00585FEC"/>
    <w:rsid w:val="00586620"/>
    <w:rsid w:val="00586A3D"/>
    <w:rsid w:val="00587131"/>
    <w:rsid w:val="00593C11"/>
    <w:rsid w:val="0059470E"/>
    <w:rsid w:val="00595493"/>
    <w:rsid w:val="00597C48"/>
    <w:rsid w:val="005A45DB"/>
    <w:rsid w:val="005B31C4"/>
    <w:rsid w:val="005B32E9"/>
    <w:rsid w:val="005B3F29"/>
    <w:rsid w:val="005B5EB0"/>
    <w:rsid w:val="005B6112"/>
    <w:rsid w:val="005B756E"/>
    <w:rsid w:val="005C052D"/>
    <w:rsid w:val="005C07B4"/>
    <w:rsid w:val="005C4E38"/>
    <w:rsid w:val="005C5597"/>
    <w:rsid w:val="005C7DA3"/>
    <w:rsid w:val="005D0A94"/>
    <w:rsid w:val="005D14CA"/>
    <w:rsid w:val="005D39DE"/>
    <w:rsid w:val="005D4D2A"/>
    <w:rsid w:val="005D6243"/>
    <w:rsid w:val="005D6DD4"/>
    <w:rsid w:val="005E067E"/>
    <w:rsid w:val="005E2496"/>
    <w:rsid w:val="005E374D"/>
    <w:rsid w:val="005F03E5"/>
    <w:rsid w:val="005F6455"/>
    <w:rsid w:val="006030FB"/>
    <w:rsid w:val="00610A3B"/>
    <w:rsid w:val="00610EFB"/>
    <w:rsid w:val="00612C19"/>
    <w:rsid w:val="00613D1F"/>
    <w:rsid w:val="00614C4F"/>
    <w:rsid w:val="00614E71"/>
    <w:rsid w:val="006150AD"/>
    <w:rsid w:val="00615F98"/>
    <w:rsid w:val="0062110F"/>
    <w:rsid w:val="00625C73"/>
    <w:rsid w:val="00632119"/>
    <w:rsid w:val="00634DE2"/>
    <w:rsid w:val="006477AA"/>
    <w:rsid w:val="00651118"/>
    <w:rsid w:val="006513D9"/>
    <w:rsid w:val="00653902"/>
    <w:rsid w:val="006545F9"/>
    <w:rsid w:val="00655764"/>
    <w:rsid w:val="00660418"/>
    <w:rsid w:val="006627A9"/>
    <w:rsid w:val="00662C92"/>
    <w:rsid w:val="00662E19"/>
    <w:rsid w:val="006651F8"/>
    <w:rsid w:val="00665228"/>
    <w:rsid w:val="00672FDB"/>
    <w:rsid w:val="00685A22"/>
    <w:rsid w:val="00687AB6"/>
    <w:rsid w:val="00691C81"/>
    <w:rsid w:val="00691DF1"/>
    <w:rsid w:val="006920F6"/>
    <w:rsid w:val="006932B8"/>
    <w:rsid w:val="0069701B"/>
    <w:rsid w:val="006A2428"/>
    <w:rsid w:val="006A32CD"/>
    <w:rsid w:val="006A665A"/>
    <w:rsid w:val="006A6DDC"/>
    <w:rsid w:val="006A78E2"/>
    <w:rsid w:val="006A7FC5"/>
    <w:rsid w:val="006B4A68"/>
    <w:rsid w:val="006C3A01"/>
    <w:rsid w:val="006C3CB1"/>
    <w:rsid w:val="006D19DE"/>
    <w:rsid w:val="006D29C1"/>
    <w:rsid w:val="006D60D6"/>
    <w:rsid w:val="006E013B"/>
    <w:rsid w:val="006E0CA0"/>
    <w:rsid w:val="006E1896"/>
    <w:rsid w:val="006E33A1"/>
    <w:rsid w:val="006E5796"/>
    <w:rsid w:val="006E69BA"/>
    <w:rsid w:val="006F01D0"/>
    <w:rsid w:val="006F0EF2"/>
    <w:rsid w:val="006F1F93"/>
    <w:rsid w:val="006F3EBD"/>
    <w:rsid w:val="006F7A9F"/>
    <w:rsid w:val="007010EE"/>
    <w:rsid w:val="0070570D"/>
    <w:rsid w:val="00711843"/>
    <w:rsid w:val="0071616C"/>
    <w:rsid w:val="0072002D"/>
    <w:rsid w:val="0072639F"/>
    <w:rsid w:val="00726ADF"/>
    <w:rsid w:val="007270E3"/>
    <w:rsid w:val="00730084"/>
    <w:rsid w:val="0073141B"/>
    <w:rsid w:val="00735A97"/>
    <w:rsid w:val="007374CB"/>
    <w:rsid w:val="00737F4B"/>
    <w:rsid w:val="0074034A"/>
    <w:rsid w:val="007413A9"/>
    <w:rsid w:val="00742720"/>
    <w:rsid w:val="007437AB"/>
    <w:rsid w:val="00746B12"/>
    <w:rsid w:val="00747191"/>
    <w:rsid w:val="007474DD"/>
    <w:rsid w:val="00750C02"/>
    <w:rsid w:val="00751D1E"/>
    <w:rsid w:val="007529DD"/>
    <w:rsid w:val="00754C2E"/>
    <w:rsid w:val="00756563"/>
    <w:rsid w:val="0076099A"/>
    <w:rsid w:val="00770607"/>
    <w:rsid w:val="00780BC2"/>
    <w:rsid w:val="007817C2"/>
    <w:rsid w:val="007829B0"/>
    <w:rsid w:val="00784D40"/>
    <w:rsid w:val="00786261"/>
    <w:rsid w:val="00787164"/>
    <w:rsid w:val="007974E9"/>
    <w:rsid w:val="007977F0"/>
    <w:rsid w:val="007A031B"/>
    <w:rsid w:val="007A1BBA"/>
    <w:rsid w:val="007A25A3"/>
    <w:rsid w:val="007A430D"/>
    <w:rsid w:val="007A4440"/>
    <w:rsid w:val="007A727C"/>
    <w:rsid w:val="007B0A6D"/>
    <w:rsid w:val="007B6C9A"/>
    <w:rsid w:val="007D0AE9"/>
    <w:rsid w:val="007D22A8"/>
    <w:rsid w:val="007D2898"/>
    <w:rsid w:val="007D3C3F"/>
    <w:rsid w:val="007D3F64"/>
    <w:rsid w:val="007D4051"/>
    <w:rsid w:val="007D4134"/>
    <w:rsid w:val="007D4EDD"/>
    <w:rsid w:val="007D701F"/>
    <w:rsid w:val="007D7EFA"/>
    <w:rsid w:val="007E014D"/>
    <w:rsid w:val="007E073F"/>
    <w:rsid w:val="007E0D71"/>
    <w:rsid w:val="007E0F49"/>
    <w:rsid w:val="007E1F94"/>
    <w:rsid w:val="007E4372"/>
    <w:rsid w:val="007E4604"/>
    <w:rsid w:val="007E478A"/>
    <w:rsid w:val="007E5BE2"/>
    <w:rsid w:val="007F00E7"/>
    <w:rsid w:val="007F4A11"/>
    <w:rsid w:val="008001A5"/>
    <w:rsid w:val="00816057"/>
    <w:rsid w:val="0081652D"/>
    <w:rsid w:val="00817E1C"/>
    <w:rsid w:val="00830B0A"/>
    <w:rsid w:val="0083177F"/>
    <w:rsid w:val="00832BCB"/>
    <w:rsid w:val="00833DFA"/>
    <w:rsid w:val="00834AD0"/>
    <w:rsid w:val="00835143"/>
    <w:rsid w:val="008351EA"/>
    <w:rsid w:val="00842CFD"/>
    <w:rsid w:val="00843D0C"/>
    <w:rsid w:val="00847160"/>
    <w:rsid w:val="008514DC"/>
    <w:rsid w:val="00851D26"/>
    <w:rsid w:val="008544ED"/>
    <w:rsid w:val="0085520F"/>
    <w:rsid w:val="008554FD"/>
    <w:rsid w:val="00860575"/>
    <w:rsid w:val="00861942"/>
    <w:rsid w:val="00861FF2"/>
    <w:rsid w:val="008638D9"/>
    <w:rsid w:val="00864F3F"/>
    <w:rsid w:val="0086598C"/>
    <w:rsid w:val="00866085"/>
    <w:rsid w:val="00873F2E"/>
    <w:rsid w:val="00874619"/>
    <w:rsid w:val="008750B4"/>
    <w:rsid w:val="00877B36"/>
    <w:rsid w:val="00881A9E"/>
    <w:rsid w:val="00884C25"/>
    <w:rsid w:val="0088677B"/>
    <w:rsid w:val="00886915"/>
    <w:rsid w:val="008872D3"/>
    <w:rsid w:val="00890F9E"/>
    <w:rsid w:val="00894A00"/>
    <w:rsid w:val="00895F5F"/>
    <w:rsid w:val="0089661B"/>
    <w:rsid w:val="00896D3F"/>
    <w:rsid w:val="00897926"/>
    <w:rsid w:val="00897DCC"/>
    <w:rsid w:val="008A0A50"/>
    <w:rsid w:val="008A224F"/>
    <w:rsid w:val="008A3856"/>
    <w:rsid w:val="008A4A4B"/>
    <w:rsid w:val="008A54BD"/>
    <w:rsid w:val="008A6595"/>
    <w:rsid w:val="008A7B99"/>
    <w:rsid w:val="008B0B2C"/>
    <w:rsid w:val="008B4260"/>
    <w:rsid w:val="008B7C35"/>
    <w:rsid w:val="008C1170"/>
    <w:rsid w:val="008C46BE"/>
    <w:rsid w:val="008C696B"/>
    <w:rsid w:val="008D3B0F"/>
    <w:rsid w:val="008D4635"/>
    <w:rsid w:val="008D4EB2"/>
    <w:rsid w:val="008E2DA7"/>
    <w:rsid w:val="008E34BA"/>
    <w:rsid w:val="008F009A"/>
    <w:rsid w:val="008F21AB"/>
    <w:rsid w:val="008F27F9"/>
    <w:rsid w:val="008F2CB0"/>
    <w:rsid w:val="00900633"/>
    <w:rsid w:val="009059DA"/>
    <w:rsid w:val="00905D17"/>
    <w:rsid w:val="00910492"/>
    <w:rsid w:val="0091140C"/>
    <w:rsid w:val="009117E8"/>
    <w:rsid w:val="00914C26"/>
    <w:rsid w:val="00916CE4"/>
    <w:rsid w:val="00921589"/>
    <w:rsid w:val="009223C4"/>
    <w:rsid w:val="00923DF6"/>
    <w:rsid w:val="00924EDC"/>
    <w:rsid w:val="00925493"/>
    <w:rsid w:val="009270CB"/>
    <w:rsid w:val="00930729"/>
    <w:rsid w:val="00932887"/>
    <w:rsid w:val="009336DF"/>
    <w:rsid w:val="009363A0"/>
    <w:rsid w:val="00936696"/>
    <w:rsid w:val="00944B59"/>
    <w:rsid w:val="00951518"/>
    <w:rsid w:val="0095235E"/>
    <w:rsid w:val="00952835"/>
    <w:rsid w:val="009565D1"/>
    <w:rsid w:val="00960134"/>
    <w:rsid w:val="00960F8F"/>
    <w:rsid w:val="009623EF"/>
    <w:rsid w:val="00962989"/>
    <w:rsid w:val="00964112"/>
    <w:rsid w:val="009671B9"/>
    <w:rsid w:val="00967640"/>
    <w:rsid w:val="00976BD9"/>
    <w:rsid w:val="00983255"/>
    <w:rsid w:val="00984585"/>
    <w:rsid w:val="00984814"/>
    <w:rsid w:val="009859AB"/>
    <w:rsid w:val="009928DD"/>
    <w:rsid w:val="00993031"/>
    <w:rsid w:val="00996EBD"/>
    <w:rsid w:val="009A0418"/>
    <w:rsid w:val="009A1436"/>
    <w:rsid w:val="009A5A0F"/>
    <w:rsid w:val="009A6059"/>
    <w:rsid w:val="009A7C06"/>
    <w:rsid w:val="009B4697"/>
    <w:rsid w:val="009B4710"/>
    <w:rsid w:val="009B5676"/>
    <w:rsid w:val="009B65B9"/>
    <w:rsid w:val="009B7A78"/>
    <w:rsid w:val="009C0FA1"/>
    <w:rsid w:val="009C59E2"/>
    <w:rsid w:val="009C7E10"/>
    <w:rsid w:val="009D399F"/>
    <w:rsid w:val="009D3EFA"/>
    <w:rsid w:val="009D692A"/>
    <w:rsid w:val="009D6C00"/>
    <w:rsid w:val="009D6CDA"/>
    <w:rsid w:val="009E2F1E"/>
    <w:rsid w:val="009E50C2"/>
    <w:rsid w:val="009E6327"/>
    <w:rsid w:val="009F23CB"/>
    <w:rsid w:val="009F521A"/>
    <w:rsid w:val="009F6C09"/>
    <w:rsid w:val="009F7485"/>
    <w:rsid w:val="00A01C37"/>
    <w:rsid w:val="00A0465E"/>
    <w:rsid w:val="00A13ACE"/>
    <w:rsid w:val="00A1443D"/>
    <w:rsid w:val="00A16E82"/>
    <w:rsid w:val="00A17203"/>
    <w:rsid w:val="00A2490D"/>
    <w:rsid w:val="00A25F69"/>
    <w:rsid w:val="00A268F7"/>
    <w:rsid w:val="00A30BA2"/>
    <w:rsid w:val="00A310FE"/>
    <w:rsid w:val="00A32A31"/>
    <w:rsid w:val="00A34F24"/>
    <w:rsid w:val="00A358DE"/>
    <w:rsid w:val="00A368E5"/>
    <w:rsid w:val="00A4080E"/>
    <w:rsid w:val="00A40D6A"/>
    <w:rsid w:val="00A429BE"/>
    <w:rsid w:val="00A43830"/>
    <w:rsid w:val="00A44A7E"/>
    <w:rsid w:val="00A535A8"/>
    <w:rsid w:val="00A5624E"/>
    <w:rsid w:val="00A56717"/>
    <w:rsid w:val="00A6159C"/>
    <w:rsid w:val="00A71A52"/>
    <w:rsid w:val="00A73912"/>
    <w:rsid w:val="00A81753"/>
    <w:rsid w:val="00A82808"/>
    <w:rsid w:val="00A86C97"/>
    <w:rsid w:val="00A87511"/>
    <w:rsid w:val="00A93DD9"/>
    <w:rsid w:val="00A97A30"/>
    <w:rsid w:val="00AA0042"/>
    <w:rsid w:val="00AA060A"/>
    <w:rsid w:val="00AA2069"/>
    <w:rsid w:val="00AA2BF4"/>
    <w:rsid w:val="00AA4280"/>
    <w:rsid w:val="00AA4EB3"/>
    <w:rsid w:val="00AA7435"/>
    <w:rsid w:val="00AB1227"/>
    <w:rsid w:val="00AB131B"/>
    <w:rsid w:val="00AB213F"/>
    <w:rsid w:val="00AB5FD4"/>
    <w:rsid w:val="00AB6EE0"/>
    <w:rsid w:val="00AB756A"/>
    <w:rsid w:val="00AC040F"/>
    <w:rsid w:val="00AC2A0C"/>
    <w:rsid w:val="00AC4240"/>
    <w:rsid w:val="00AC4493"/>
    <w:rsid w:val="00AC6B36"/>
    <w:rsid w:val="00AD3F94"/>
    <w:rsid w:val="00AD57CE"/>
    <w:rsid w:val="00AD7041"/>
    <w:rsid w:val="00AD753B"/>
    <w:rsid w:val="00AE286D"/>
    <w:rsid w:val="00AE4CFC"/>
    <w:rsid w:val="00AE59A2"/>
    <w:rsid w:val="00AF3A30"/>
    <w:rsid w:val="00AF5033"/>
    <w:rsid w:val="00AF5CAD"/>
    <w:rsid w:val="00AF7587"/>
    <w:rsid w:val="00B0140D"/>
    <w:rsid w:val="00B04383"/>
    <w:rsid w:val="00B055BB"/>
    <w:rsid w:val="00B058CE"/>
    <w:rsid w:val="00B05D05"/>
    <w:rsid w:val="00B113E3"/>
    <w:rsid w:val="00B11946"/>
    <w:rsid w:val="00B12473"/>
    <w:rsid w:val="00B14E21"/>
    <w:rsid w:val="00B152FE"/>
    <w:rsid w:val="00B21707"/>
    <w:rsid w:val="00B21FFA"/>
    <w:rsid w:val="00B27F50"/>
    <w:rsid w:val="00B3587B"/>
    <w:rsid w:val="00B369D5"/>
    <w:rsid w:val="00B36A1B"/>
    <w:rsid w:val="00B375BC"/>
    <w:rsid w:val="00B37A8F"/>
    <w:rsid w:val="00B405C4"/>
    <w:rsid w:val="00B4357E"/>
    <w:rsid w:val="00B44EB6"/>
    <w:rsid w:val="00B453C4"/>
    <w:rsid w:val="00B459D7"/>
    <w:rsid w:val="00B4630A"/>
    <w:rsid w:val="00B46D22"/>
    <w:rsid w:val="00B46F60"/>
    <w:rsid w:val="00B52180"/>
    <w:rsid w:val="00B54BBC"/>
    <w:rsid w:val="00B56266"/>
    <w:rsid w:val="00B60DBC"/>
    <w:rsid w:val="00B62B2D"/>
    <w:rsid w:val="00B63F1A"/>
    <w:rsid w:val="00B65BD9"/>
    <w:rsid w:val="00B65DEC"/>
    <w:rsid w:val="00B721DC"/>
    <w:rsid w:val="00B7718E"/>
    <w:rsid w:val="00B77648"/>
    <w:rsid w:val="00B82048"/>
    <w:rsid w:val="00B8230A"/>
    <w:rsid w:val="00B823B8"/>
    <w:rsid w:val="00B91BD3"/>
    <w:rsid w:val="00B94203"/>
    <w:rsid w:val="00BA18D1"/>
    <w:rsid w:val="00BA2808"/>
    <w:rsid w:val="00BA2AC3"/>
    <w:rsid w:val="00BA2B5F"/>
    <w:rsid w:val="00BA2CC9"/>
    <w:rsid w:val="00BA34A6"/>
    <w:rsid w:val="00BA4E1C"/>
    <w:rsid w:val="00BA5011"/>
    <w:rsid w:val="00BA5391"/>
    <w:rsid w:val="00BA79D4"/>
    <w:rsid w:val="00BB44B1"/>
    <w:rsid w:val="00BC1EAE"/>
    <w:rsid w:val="00BC2215"/>
    <w:rsid w:val="00BC25D7"/>
    <w:rsid w:val="00BD0684"/>
    <w:rsid w:val="00BD07ED"/>
    <w:rsid w:val="00BD38EB"/>
    <w:rsid w:val="00BD4E32"/>
    <w:rsid w:val="00BD5FF0"/>
    <w:rsid w:val="00BD63F2"/>
    <w:rsid w:val="00BD6C2B"/>
    <w:rsid w:val="00BE0DE6"/>
    <w:rsid w:val="00BE0F25"/>
    <w:rsid w:val="00BE1A7B"/>
    <w:rsid w:val="00BE6ACC"/>
    <w:rsid w:val="00BE71CE"/>
    <w:rsid w:val="00BF2CD7"/>
    <w:rsid w:val="00BF4BD7"/>
    <w:rsid w:val="00BF4F9B"/>
    <w:rsid w:val="00C02FA4"/>
    <w:rsid w:val="00C06605"/>
    <w:rsid w:val="00C11AC6"/>
    <w:rsid w:val="00C12C6F"/>
    <w:rsid w:val="00C13FBA"/>
    <w:rsid w:val="00C21208"/>
    <w:rsid w:val="00C22FEF"/>
    <w:rsid w:val="00C249D3"/>
    <w:rsid w:val="00C2712B"/>
    <w:rsid w:val="00C33144"/>
    <w:rsid w:val="00C3733D"/>
    <w:rsid w:val="00C411C8"/>
    <w:rsid w:val="00C41C6D"/>
    <w:rsid w:val="00C42EAD"/>
    <w:rsid w:val="00C477CD"/>
    <w:rsid w:val="00C47EA8"/>
    <w:rsid w:val="00C5357E"/>
    <w:rsid w:val="00C54071"/>
    <w:rsid w:val="00C55404"/>
    <w:rsid w:val="00C60F25"/>
    <w:rsid w:val="00C633A3"/>
    <w:rsid w:val="00C675B8"/>
    <w:rsid w:val="00C70A8E"/>
    <w:rsid w:val="00C81966"/>
    <w:rsid w:val="00C81B19"/>
    <w:rsid w:val="00C82806"/>
    <w:rsid w:val="00C82CCE"/>
    <w:rsid w:val="00C877D3"/>
    <w:rsid w:val="00C90354"/>
    <w:rsid w:val="00C9080B"/>
    <w:rsid w:val="00C9089A"/>
    <w:rsid w:val="00C91765"/>
    <w:rsid w:val="00C91FDF"/>
    <w:rsid w:val="00C96285"/>
    <w:rsid w:val="00C962E0"/>
    <w:rsid w:val="00CA06BF"/>
    <w:rsid w:val="00CA2DEC"/>
    <w:rsid w:val="00CA2E74"/>
    <w:rsid w:val="00CA3936"/>
    <w:rsid w:val="00CA4AEC"/>
    <w:rsid w:val="00CA76E9"/>
    <w:rsid w:val="00CB014A"/>
    <w:rsid w:val="00CB07BB"/>
    <w:rsid w:val="00CB23C8"/>
    <w:rsid w:val="00CB2878"/>
    <w:rsid w:val="00CB48F5"/>
    <w:rsid w:val="00CB4D21"/>
    <w:rsid w:val="00CB643E"/>
    <w:rsid w:val="00CC29B9"/>
    <w:rsid w:val="00CC354B"/>
    <w:rsid w:val="00CC4DEE"/>
    <w:rsid w:val="00CC62EF"/>
    <w:rsid w:val="00CC7517"/>
    <w:rsid w:val="00CD2C88"/>
    <w:rsid w:val="00CD782D"/>
    <w:rsid w:val="00CE15B5"/>
    <w:rsid w:val="00CE3BA8"/>
    <w:rsid w:val="00CE5647"/>
    <w:rsid w:val="00CE765A"/>
    <w:rsid w:val="00CF0291"/>
    <w:rsid w:val="00CF55C8"/>
    <w:rsid w:val="00CF6C76"/>
    <w:rsid w:val="00CF6C90"/>
    <w:rsid w:val="00D02593"/>
    <w:rsid w:val="00D050C7"/>
    <w:rsid w:val="00D11003"/>
    <w:rsid w:val="00D1138A"/>
    <w:rsid w:val="00D11C69"/>
    <w:rsid w:val="00D13781"/>
    <w:rsid w:val="00D1433D"/>
    <w:rsid w:val="00D173DB"/>
    <w:rsid w:val="00D220A4"/>
    <w:rsid w:val="00D27AAD"/>
    <w:rsid w:val="00D31CCA"/>
    <w:rsid w:val="00D320C8"/>
    <w:rsid w:val="00D34FDF"/>
    <w:rsid w:val="00D35874"/>
    <w:rsid w:val="00D36582"/>
    <w:rsid w:val="00D36AE7"/>
    <w:rsid w:val="00D40BE5"/>
    <w:rsid w:val="00D4339D"/>
    <w:rsid w:val="00D43E81"/>
    <w:rsid w:val="00D4621B"/>
    <w:rsid w:val="00D518D3"/>
    <w:rsid w:val="00D523F6"/>
    <w:rsid w:val="00D54B89"/>
    <w:rsid w:val="00D54DB1"/>
    <w:rsid w:val="00D6168B"/>
    <w:rsid w:val="00D61DB9"/>
    <w:rsid w:val="00D6271A"/>
    <w:rsid w:val="00D658AC"/>
    <w:rsid w:val="00D66D80"/>
    <w:rsid w:val="00D676AA"/>
    <w:rsid w:val="00D712AD"/>
    <w:rsid w:val="00D71E24"/>
    <w:rsid w:val="00D71F48"/>
    <w:rsid w:val="00D75633"/>
    <w:rsid w:val="00D75C60"/>
    <w:rsid w:val="00D75C87"/>
    <w:rsid w:val="00D77695"/>
    <w:rsid w:val="00D82A58"/>
    <w:rsid w:val="00D838A4"/>
    <w:rsid w:val="00D872E8"/>
    <w:rsid w:val="00D9419B"/>
    <w:rsid w:val="00D978A5"/>
    <w:rsid w:val="00DA2CE2"/>
    <w:rsid w:val="00DA6032"/>
    <w:rsid w:val="00DA7302"/>
    <w:rsid w:val="00DB00A9"/>
    <w:rsid w:val="00DB136B"/>
    <w:rsid w:val="00DB4F88"/>
    <w:rsid w:val="00DB6906"/>
    <w:rsid w:val="00DC2116"/>
    <w:rsid w:val="00DC3451"/>
    <w:rsid w:val="00DD03EA"/>
    <w:rsid w:val="00DD2E53"/>
    <w:rsid w:val="00DD559D"/>
    <w:rsid w:val="00DD60E7"/>
    <w:rsid w:val="00DD61C8"/>
    <w:rsid w:val="00DD657B"/>
    <w:rsid w:val="00DE37D6"/>
    <w:rsid w:val="00DE6F52"/>
    <w:rsid w:val="00DF0C75"/>
    <w:rsid w:val="00DF217C"/>
    <w:rsid w:val="00DF234E"/>
    <w:rsid w:val="00E00EA3"/>
    <w:rsid w:val="00E02469"/>
    <w:rsid w:val="00E029FA"/>
    <w:rsid w:val="00E03C32"/>
    <w:rsid w:val="00E1073D"/>
    <w:rsid w:val="00E10C2E"/>
    <w:rsid w:val="00E125C1"/>
    <w:rsid w:val="00E14030"/>
    <w:rsid w:val="00E1559D"/>
    <w:rsid w:val="00E158C4"/>
    <w:rsid w:val="00E23D86"/>
    <w:rsid w:val="00E25875"/>
    <w:rsid w:val="00E27702"/>
    <w:rsid w:val="00E358A8"/>
    <w:rsid w:val="00E362FB"/>
    <w:rsid w:val="00E47E70"/>
    <w:rsid w:val="00E5283C"/>
    <w:rsid w:val="00E6596D"/>
    <w:rsid w:val="00E665F8"/>
    <w:rsid w:val="00E67168"/>
    <w:rsid w:val="00E77637"/>
    <w:rsid w:val="00E80E1D"/>
    <w:rsid w:val="00E81D8D"/>
    <w:rsid w:val="00EA2301"/>
    <w:rsid w:val="00EA2A40"/>
    <w:rsid w:val="00EA2DC5"/>
    <w:rsid w:val="00EA3DD1"/>
    <w:rsid w:val="00EA526E"/>
    <w:rsid w:val="00EA7D4E"/>
    <w:rsid w:val="00EB0804"/>
    <w:rsid w:val="00EB1269"/>
    <w:rsid w:val="00EB374F"/>
    <w:rsid w:val="00EB7285"/>
    <w:rsid w:val="00EC12B2"/>
    <w:rsid w:val="00EC2485"/>
    <w:rsid w:val="00EC4A93"/>
    <w:rsid w:val="00EC5099"/>
    <w:rsid w:val="00EC585F"/>
    <w:rsid w:val="00EC6DD6"/>
    <w:rsid w:val="00ED11A7"/>
    <w:rsid w:val="00ED29BF"/>
    <w:rsid w:val="00ED2EFC"/>
    <w:rsid w:val="00ED42C4"/>
    <w:rsid w:val="00ED43A2"/>
    <w:rsid w:val="00ED6533"/>
    <w:rsid w:val="00ED6D32"/>
    <w:rsid w:val="00ED7545"/>
    <w:rsid w:val="00EE0244"/>
    <w:rsid w:val="00EE0817"/>
    <w:rsid w:val="00EE234A"/>
    <w:rsid w:val="00EE49D4"/>
    <w:rsid w:val="00EE4DF9"/>
    <w:rsid w:val="00EE719F"/>
    <w:rsid w:val="00EF2E48"/>
    <w:rsid w:val="00EF5528"/>
    <w:rsid w:val="00EF595C"/>
    <w:rsid w:val="00EF749F"/>
    <w:rsid w:val="00F02FA5"/>
    <w:rsid w:val="00F03346"/>
    <w:rsid w:val="00F10F0F"/>
    <w:rsid w:val="00F20C7A"/>
    <w:rsid w:val="00F20C86"/>
    <w:rsid w:val="00F2251C"/>
    <w:rsid w:val="00F268BA"/>
    <w:rsid w:val="00F302E7"/>
    <w:rsid w:val="00F3048F"/>
    <w:rsid w:val="00F32407"/>
    <w:rsid w:val="00F33798"/>
    <w:rsid w:val="00F34FF7"/>
    <w:rsid w:val="00F356A1"/>
    <w:rsid w:val="00F358C7"/>
    <w:rsid w:val="00F3596A"/>
    <w:rsid w:val="00F3776D"/>
    <w:rsid w:val="00F443AF"/>
    <w:rsid w:val="00F447B6"/>
    <w:rsid w:val="00F47778"/>
    <w:rsid w:val="00F47C44"/>
    <w:rsid w:val="00F47C6A"/>
    <w:rsid w:val="00F47EA9"/>
    <w:rsid w:val="00F52123"/>
    <w:rsid w:val="00F563C9"/>
    <w:rsid w:val="00F60B32"/>
    <w:rsid w:val="00F61530"/>
    <w:rsid w:val="00F61CD3"/>
    <w:rsid w:val="00F62E58"/>
    <w:rsid w:val="00F642E8"/>
    <w:rsid w:val="00F66961"/>
    <w:rsid w:val="00F70F3A"/>
    <w:rsid w:val="00F739F1"/>
    <w:rsid w:val="00F73F46"/>
    <w:rsid w:val="00F7537C"/>
    <w:rsid w:val="00F77380"/>
    <w:rsid w:val="00F83E84"/>
    <w:rsid w:val="00F84078"/>
    <w:rsid w:val="00F87E80"/>
    <w:rsid w:val="00F908DC"/>
    <w:rsid w:val="00F91341"/>
    <w:rsid w:val="00F91A3F"/>
    <w:rsid w:val="00F942EB"/>
    <w:rsid w:val="00FA4780"/>
    <w:rsid w:val="00FA6EFB"/>
    <w:rsid w:val="00FA7A65"/>
    <w:rsid w:val="00FB002C"/>
    <w:rsid w:val="00FB1D5A"/>
    <w:rsid w:val="00FB2CE8"/>
    <w:rsid w:val="00FB32A2"/>
    <w:rsid w:val="00FC0939"/>
    <w:rsid w:val="00FC0C17"/>
    <w:rsid w:val="00FC29E5"/>
    <w:rsid w:val="00FC4637"/>
    <w:rsid w:val="00FC563F"/>
    <w:rsid w:val="00FD3CCA"/>
    <w:rsid w:val="00FD6775"/>
    <w:rsid w:val="00FD6955"/>
    <w:rsid w:val="00FD6D76"/>
    <w:rsid w:val="00FE1B76"/>
    <w:rsid w:val="00FE3A7C"/>
    <w:rsid w:val="00FE7F32"/>
    <w:rsid w:val="00FF23B9"/>
    <w:rsid w:val="00FF3AE5"/>
    <w:rsid w:val="00FF4E73"/>
    <w:rsid w:val="00FF5D17"/>
    <w:rsid w:val="00FF5D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7F50"/>
  </w:style>
  <w:style w:type="paragraph" w:styleId="Heading1">
    <w:name w:val="heading 1"/>
    <w:basedOn w:val="Normal"/>
    <w:next w:val="Normal"/>
    <w:link w:val="Heading1Char"/>
    <w:uiPriority w:val="9"/>
    <w:qFormat/>
    <w:rsid w:val="0076099A"/>
    <w:pPr>
      <w:keepNext/>
      <w:keepLines/>
      <w:spacing w:before="480" w:after="0"/>
      <w:outlineLvl w:val="0"/>
    </w:pPr>
    <w:rPr>
      <w:rFonts w:asciiTheme="majorHAnsi" w:eastAsiaTheme="majorEastAsia" w:hAnsiTheme="majorHAnsi" w:cstheme="majorBidi"/>
      <w:b/>
      <w:bCs/>
      <w:color w:val="365F91" w:themeColor="accent1" w:themeShade="BF"/>
      <w:sz w:val="28"/>
      <w:szCs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nhideWhenUsed/>
    <w:rsid w:val="00B27F50"/>
    <w:pPr>
      <w:tabs>
        <w:tab w:val="center" w:pos="4680"/>
        <w:tab w:val="right" w:pos="9360"/>
      </w:tabs>
      <w:spacing w:after="0" w:line="240" w:lineRule="auto"/>
    </w:pPr>
  </w:style>
  <w:style w:type="character" w:customStyle="1" w:styleId="FooterChar">
    <w:name w:val="Footer Char"/>
    <w:basedOn w:val="DefaultParagraphFont"/>
    <w:link w:val="Footer"/>
    <w:rsid w:val="00B27F50"/>
  </w:style>
  <w:style w:type="paragraph" w:styleId="Header">
    <w:name w:val="header"/>
    <w:basedOn w:val="Normal"/>
    <w:link w:val="HeaderChar"/>
    <w:uiPriority w:val="99"/>
    <w:unhideWhenUsed/>
    <w:rsid w:val="00B27F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7F50"/>
  </w:style>
  <w:style w:type="character" w:styleId="PageNumber">
    <w:name w:val="page number"/>
    <w:basedOn w:val="DefaultParagraphFont"/>
    <w:rsid w:val="00B27F50"/>
  </w:style>
  <w:style w:type="paragraph" w:styleId="FootnoteText">
    <w:name w:val="footnote text"/>
    <w:basedOn w:val="Normal"/>
    <w:link w:val="FootnoteTextChar"/>
    <w:uiPriority w:val="99"/>
    <w:semiHidden/>
    <w:rsid w:val="00B27F5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B27F50"/>
    <w:rPr>
      <w:rFonts w:ascii="Times New Roman" w:eastAsia="Times New Roman" w:hAnsi="Times New Roman" w:cs="Times New Roman"/>
      <w:sz w:val="20"/>
      <w:szCs w:val="20"/>
    </w:rPr>
  </w:style>
  <w:style w:type="character" w:styleId="FootnoteReference">
    <w:name w:val="footnote reference"/>
    <w:uiPriority w:val="99"/>
    <w:semiHidden/>
    <w:rsid w:val="00B27F50"/>
    <w:rPr>
      <w:vertAlign w:val="superscript"/>
    </w:rPr>
  </w:style>
  <w:style w:type="paragraph" w:styleId="NoSpacing">
    <w:name w:val="No Spacing"/>
    <w:uiPriority w:val="1"/>
    <w:qFormat/>
    <w:rsid w:val="00B27F50"/>
    <w:pPr>
      <w:spacing w:after="0" w:line="240" w:lineRule="auto"/>
    </w:pPr>
    <w:rPr>
      <w:rFonts w:ascii="Calibri" w:eastAsia="Calibri" w:hAnsi="Calibri" w:cs="Times New Roman"/>
    </w:rPr>
  </w:style>
  <w:style w:type="paragraph" w:styleId="TOC1">
    <w:name w:val="toc 1"/>
    <w:basedOn w:val="Normal"/>
    <w:next w:val="Normal"/>
    <w:autoRedefine/>
    <w:uiPriority w:val="39"/>
    <w:unhideWhenUsed/>
    <w:rsid w:val="00B27F50"/>
    <w:pPr>
      <w:suppressLineNumbers/>
      <w:tabs>
        <w:tab w:val="left" w:pos="440"/>
        <w:tab w:val="right" w:leader="dot" w:pos="9350"/>
      </w:tabs>
      <w:spacing w:after="100"/>
    </w:pPr>
  </w:style>
  <w:style w:type="paragraph" w:styleId="TOC2">
    <w:name w:val="toc 2"/>
    <w:basedOn w:val="Normal"/>
    <w:next w:val="Normal"/>
    <w:autoRedefine/>
    <w:uiPriority w:val="39"/>
    <w:unhideWhenUsed/>
    <w:rsid w:val="00B27F50"/>
    <w:pPr>
      <w:spacing w:after="100"/>
      <w:ind w:left="220"/>
    </w:pPr>
  </w:style>
  <w:style w:type="character" w:styleId="Hyperlink">
    <w:name w:val="Hyperlink"/>
    <w:basedOn w:val="DefaultParagraphFont"/>
    <w:uiPriority w:val="99"/>
    <w:unhideWhenUsed/>
    <w:rsid w:val="00B27F50"/>
    <w:rPr>
      <w:color w:val="0000FF" w:themeColor="hyperlink"/>
      <w:u w:val="single"/>
    </w:rPr>
  </w:style>
  <w:style w:type="paragraph" w:styleId="BalloonText">
    <w:name w:val="Balloon Text"/>
    <w:basedOn w:val="Normal"/>
    <w:link w:val="BalloonTextChar"/>
    <w:uiPriority w:val="99"/>
    <w:semiHidden/>
    <w:unhideWhenUsed/>
    <w:rsid w:val="00B27F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7F50"/>
    <w:rPr>
      <w:rFonts w:ascii="Tahoma" w:hAnsi="Tahoma" w:cs="Tahoma"/>
      <w:sz w:val="16"/>
      <w:szCs w:val="16"/>
    </w:rPr>
  </w:style>
  <w:style w:type="character" w:styleId="LineNumber">
    <w:name w:val="line number"/>
    <w:basedOn w:val="DefaultParagraphFont"/>
    <w:uiPriority w:val="99"/>
    <w:semiHidden/>
    <w:unhideWhenUsed/>
    <w:rsid w:val="00984585"/>
  </w:style>
  <w:style w:type="character" w:customStyle="1" w:styleId="Heading1Char">
    <w:name w:val="Heading 1 Char"/>
    <w:basedOn w:val="DefaultParagraphFont"/>
    <w:link w:val="Heading1"/>
    <w:uiPriority w:val="9"/>
    <w:rsid w:val="0076099A"/>
    <w:rPr>
      <w:rFonts w:asciiTheme="majorHAnsi" w:eastAsiaTheme="majorEastAsia" w:hAnsiTheme="majorHAnsi" w:cstheme="majorBidi"/>
      <w:b/>
      <w:bCs/>
      <w:color w:val="365F91" w:themeColor="accent1" w:themeShade="BF"/>
      <w:sz w:val="28"/>
      <w:szCs w:val="28"/>
      <w:lang w:eastAsia="ja-JP"/>
    </w:rPr>
  </w:style>
  <w:style w:type="paragraph" w:styleId="ListParagraph">
    <w:name w:val="List Paragraph"/>
    <w:basedOn w:val="Normal"/>
    <w:uiPriority w:val="34"/>
    <w:qFormat/>
    <w:rsid w:val="0015513D"/>
    <w:pPr>
      <w:ind w:left="720"/>
      <w:contextualSpacing/>
    </w:pPr>
  </w:style>
  <w:style w:type="table" w:styleId="TableGrid">
    <w:name w:val="Table Grid"/>
    <w:basedOn w:val="TableNormal"/>
    <w:uiPriority w:val="59"/>
    <w:rsid w:val="001551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E27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E27702"/>
    <w:rPr>
      <w:rFonts w:ascii="Courier New" w:eastAsia="Times New Roman" w:hAnsi="Courier New" w:cs="Courier New"/>
      <w:sz w:val="20"/>
      <w:szCs w:val="20"/>
    </w:rPr>
  </w:style>
  <w:style w:type="paragraph" w:customStyle="1" w:styleId="left">
    <w:name w:val="left"/>
    <w:basedOn w:val="Normal"/>
    <w:rsid w:val="00E27702"/>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semiHidden/>
    <w:unhideWhenUsed/>
    <w:rsid w:val="00932887"/>
    <w:rPr>
      <w:rFonts w:cs="Times New Roman"/>
      <w:sz w:val="16"/>
    </w:rPr>
  </w:style>
  <w:style w:type="paragraph" w:styleId="CommentText">
    <w:name w:val="annotation text"/>
    <w:basedOn w:val="Normal"/>
    <w:link w:val="CommentTextChar"/>
    <w:semiHidden/>
    <w:unhideWhenUsed/>
    <w:rsid w:val="00932887"/>
    <w:pPr>
      <w:widowControl w:val="0"/>
      <w:kinsoku w:val="0"/>
      <w:spacing w:after="0" w:line="240" w:lineRule="auto"/>
      <w:jc w:val="both"/>
    </w:pPr>
    <w:rPr>
      <w:rFonts w:ascii="Times New Roman" w:eastAsiaTheme="minorEastAsia" w:hAnsi="Times New Roman" w:cs="Times New Roman"/>
      <w:sz w:val="20"/>
      <w:szCs w:val="20"/>
    </w:rPr>
  </w:style>
  <w:style w:type="character" w:customStyle="1" w:styleId="CommentTextChar">
    <w:name w:val="Comment Text Char"/>
    <w:basedOn w:val="DefaultParagraphFont"/>
    <w:link w:val="CommentText"/>
    <w:semiHidden/>
    <w:rsid w:val="00932887"/>
    <w:rPr>
      <w:rFonts w:ascii="Times New Roman" w:eastAsiaTheme="minorEastAsia"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32887"/>
    <w:pPr>
      <w:widowControl/>
      <w:kinsoku/>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932887"/>
    <w:rPr>
      <w:rFonts w:ascii="Times New Roman" w:eastAsiaTheme="minorEastAsia" w:hAnsi="Times New Roman" w:cs="Times New Roman"/>
      <w:b/>
      <w:bCs/>
      <w:sz w:val="20"/>
      <w:szCs w:val="20"/>
    </w:rPr>
  </w:style>
  <w:style w:type="paragraph" w:customStyle="1" w:styleId="preamble">
    <w:name w:val="preamble"/>
    <w:basedOn w:val="Normal"/>
    <w:rsid w:val="00932887"/>
    <w:pPr>
      <w:spacing w:after="0" w:line="480" w:lineRule="auto"/>
    </w:pPr>
    <w:rPr>
      <w:rFonts w:ascii="Times New Roman" w:eastAsia="Times New Roman" w:hAnsi="Times New Roman" w:cs="Times New Roman"/>
      <w:sz w:val="24"/>
      <w:szCs w:val="20"/>
    </w:rPr>
  </w:style>
  <w:style w:type="paragraph" w:customStyle="1" w:styleId="AutoCorrect">
    <w:name w:val="AutoCorrect"/>
    <w:rsid w:val="00932887"/>
    <w:rPr>
      <w:rFonts w:eastAsiaTheme="minorEastAsia"/>
    </w:rPr>
  </w:style>
  <w:style w:type="paragraph" w:customStyle="1" w:styleId="SR1">
    <w:name w:val="SR(1)"/>
    <w:basedOn w:val="Normal"/>
    <w:rsid w:val="00932887"/>
    <w:pPr>
      <w:tabs>
        <w:tab w:val="left" w:pos="2495"/>
        <w:tab w:val="left" w:pos="3071"/>
        <w:tab w:val="left" w:pos="3647"/>
        <w:tab w:val="left" w:pos="8910"/>
      </w:tabs>
      <w:spacing w:after="0" w:line="240" w:lineRule="auto"/>
      <w:ind w:left="1260" w:hanging="540"/>
      <w:jc w:val="both"/>
    </w:pPr>
    <w:rPr>
      <w:rFonts w:ascii="Times New Roman" w:eastAsia="Times New Roman" w:hAnsi="Times New Roman" w:cs="Times New Roman"/>
      <w:sz w:val="20"/>
      <w:szCs w:val="20"/>
    </w:rPr>
  </w:style>
  <w:style w:type="paragraph" w:customStyle="1" w:styleId="SRa">
    <w:name w:val="SR(a)"/>
    <w:basedOn w:val="Normal"/>
    <w:rsid w:val="00932887"/>
    <w:pPr>
      <w:tabs>
        <w:tab w:val="left" w:pos="360"/>
        <w:tab w:val="left" w:pos="720"/>
        <w:tab w:val="left" w:pos="1872"/>
        <w:tab w:val="left" w:pos="2495"/>
        <w:tab w:val="left" w:pos="3071"/>
        <w:tab w:val="left" w:pos="3647"/>
        <w:tab w:val="left" w:pos="8910"/>
      </w:tabs>
      <w:spacing w:before="240" w:after="0" w:line="240" w:lineRule="auto"/>
      <w:ind w:left="720" w:hanging="446"/>
      <w:jc w:val="both"/>
    </w:pPr>
    <w:rPr>
      <w:rFonts w:ascii="Times New Roman" w:eastAsia="Times New Roman" w:hAnsi="Times New Roman" w:cs="Times New Roman"/>
      <w:sz w:val="20"/>
      <w:szCs w:val="20"/>
    </w:rPr>
  </w:style>
  <w:style w:type="paragraph" w:customStyle="1" w:styleId="sr-A">
    <w:name w:val="sr-(A)"/>
    <w:basedOn w:val="Normal"/>
    <w:rsid w:val="00932887"/>
    <w:pPr>
      <w:tabs>
        <w:tab w:val="left" w:pos="1710"/>
      </w:tabs>
      <w:spacing w:after="0" w:line="240" w:lineRule="auto"/>
      <w:ind w:left="1710" w:hanging="450"/>
      <w:jc w:val="both"/>
    </w:pPr>
    <w:rPr>
      <w:rFonts w:ascii="Times New Roman" w:eastAsia="Times New Roman" w:hAnsi="Times New Roman" w:cs="Times New Roman"/>
      <w:sz w:val="20"/>
      <w:szCs w:val="20"/>
    </w:rPr>
  </w:style>
  <w:style w:type="paragraph" w:styleId="Revision">
    <w:name w:val="Revision"/>
    <w:hidden/>
    <w:uiPriority w:val="99"/>
    <w:semiHidden/>
    <w:rsid w:val="00932887"/>
    <w:pPr>
      <w:spacing w:after="0" w:line="240" w:lineRule="auto"/>
    </w:pPr>
  </w:style>
  <w:style w:type="paragraph" w:customStyle="1" w:styleId="Pc-hd">
    <w:name w:val="Pc-hd"/>
    <w:basedOn w:val="Normal"/>
    <w:rsid w:val="00932887"/>
    <w:pPr>
      <w:tabs>
        <w:tab w:val="left" w:pos="360"/>
        <w:tab w:val="left" w:pos="864"/>
        <w:tab w:val="left" w:pos="1530"/>
        <w:tab w:val="left" w:pos="1872"/>
        <w:tab w:val="left" w:pos="2495"/>
        <w:tab w:val="left" w:pos="3071"/>
        <w:tab w:val="left" w:pos="3647"/>
      </w:tabs>
      <w:spacing w:after="0" w:line="240" w:lineRule="auto"/>
      <w:jc w:val="both"/>
    </w:pPr>
    <w:rPr>
      <w:rFonts w:ascii="Times New Roman" w:eastAsia="Times New Roman" w:hAnsi="Times New Roman" w:cs="Times New Roman"/>
      <w:b/>
      <w:szCs w:val="20"/>
    </w:rPr>
  </w:style>
  <w:style w:type="paragraph" w:styleId="Caption">
    <w:name w:val="caption"/>
    <w:basedOn w:val="Normal"/>
    <w:next w:val="Normal"/>
    <w:qFormat/>
    <w:rsid w:val="0074034A"/>
    <w:pPr>
      <w:spacing w:after="0" w:line="240" w:lineRule="auto"/>
      <w:jc w:val="center"/>
    </w:pPr>
    <w:rPr>
      <w:rFonts w:ascii="Times New Roman" w:eastAsia="Times New Roman" w:hAnsi="Times New Roman" w:cs="Symbol"/>
      <w:b/>
      <w:sz w:val="24"/>
      <w:szCs w:val="20"/>
    </w:rPr>
  </w:style>
  <w:style w:type="paragraph" w:styleId="EndnoteText">
    <w:name w:val="endnote text"/>
    <w:basedOn w:val="Normal"/>
    <w:link w:val="EndnoteTextChar"/>
    <w:uiPriority w:val="99"/>
    <w:semiHidden/>
    <w:unhideWhenUsed/>
    <w:rsid w:val="007D4ED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D4EDD"/>
    <w:rPr>
      <w:sz w:val="20"/>
      <w:szCs w:val="20"/>
    </w:rPr>
  </w:style>
  <w:style w:type="character" w:styleId="EndnoteReference">
    <w:name w:val="endnote reference"/>
    <w:basedOn w:val="DefaultParagraphFont"/>
    <w:uiPriority w:val="99"/>
    <w:semiHidden/>
    <w:unhideWhenUsed/>
    <w:rsid w:val="007D4EDD"/>
    <w:rPr>
      <w:vertAlign w:val="superscript"/>
    </w:rPr>
  </w:style>
  <w:style w:type="paragraph" w:customStyle="1" w:styleId="FOFNumbered">
    <w:name w:val="FOF Numbered"/>
    <w:basedOn w:val="Normal"/>
    <w:rsid w:val="001D19B0"/>
    <w:pPr>
      <w:numPr>
        <w:numId w:val="11"/>
      </w:numPr>
      <w:spacing w:before="120" w:after="0" w:line="360" w:lineRule="auto"/>
      <w:jc w:val="both"/>
    </w:pPr>
    <w:rPr>
      <w:rFonts w:ascii="Times New Roman" w:eastAsia="Times New Roman" w:hAnsi="Times New Roman" w:cs="Times New Roman"/>
      <w:snapToGrid w:val="0"/>
      <w:sz w:val="24"/>
      <w:szCs w:val="20"/>
    </w:rPr>
  </w:style>
  <w:style w:type="character" w:styleId="FollowedHyperlink">
    <w:name w:val="FollowedHyperlink"/>
    <w:basedOn w:val="DefaultParagraphFont"/>
    <w:uiPriority w:val="99"/>
    <w:semiHidden/>
    <w:unhideWhenUsed/>
    <w:rsid w:val="00C42EA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293711">
      <w:bodyDiv w:val="1"/>
      <w:marLeft w:val="0"/>
      <w:marRight w:val="0"/>
      <w:marTop w:val="0"/>
      <w:marBottom w:val="0"/>
      <w:divBdr>
        <w:top w:val="none" w:sz="0" w:space="0" w:color="auto"/>
        <w:left w:val="none" w:sz="0" w:space="0" w:color="auto"/>
        <w:bottom w:val="none" w:sz="0" w:space="0" w:color="auto"/>
        <w:right w:val="none" w:sz="0" w:space="0" w:color="auto"/>
      </w:divBdr>
    </w:div>
    <w:div w:id="348876984">
      <w:bodyDiv w:val="1"/>
      <w:marLeft w:val="0"/>
      <w:marRight w:val="0"/>
      <w:marTop w:val="0"/>
      <w:marBottom w:val="0"/>
      <w:divBdr>
        <w:top w:val="none" w:sz="0" w:space="0" w:color="auto"/>
        <w:left w:val="none" w:sz="0" w:space="0" w:color="auto"/>
        <w:bottom w:val="none" w:sz="0" w:space="0" w:color="auto"/>
        <w:right w:val="none" w:sz="0" w:space="0" w:color="auto"/>
      </w:divBdr>
    </w:div>
    <w:div w:id="388958654">
      <w:bodyDiv w:val="1"/>
      <w:marLeft w:val="0"/>
      <w:marRight w:val="0"/>
      <w:marTop w:val="0"/>
      <w:marBottom w:val="0"/>
      <w:divBdr>
        <w:top w:val="none" w:sz="0" w:space="0" w:color="auto"/>
        <w:left w:val="none" w:sz="0" w:space="0" w:color="auto"/>
        <w:bottom w:val="none" w:sz="0" w:space="0" w:color="auto"/>
        <w:right w:val="none" w:sz="0" w:space="0" w:color="auto"/>
      </w:divBdr>
    </w:div>
    <w:div w:id="398405555">
      <w:bodyDiv w:val="1"/>
      <w:marLeft w:val="0"/>
      <w:marRight w:val="0"/>
      <w:marTop w:val="0"/>
      <w:marBottom w:val="0"/>
      <w:divBdr>
        <w:top w:val="none" w:sz="0" w:space="0" w:color="auto"/>
        <w:left w:val="none" w:sz="0" w:space="0" w:color="auto"/>
        <w:bottom w:val="none" w:sz="0" w:space="0" w:color="auto"/>
        <w:right w:val="none" w:sz="0" w:space="0" w:color="auto"/>
      </w:divBdr>
    </w:div>
    <w:div w:id="497816509">
      <w:bodyDiv w:val="1"/>
      <w:marLeft w:val="0"/>
      <w:marRight w:val="0"/>
      <w:marTop w:val="0"/>
      <w:marBottom w:val="0"/>
      <w:divBdr>
        <w:top w:val="none" w:sz="0" w:space="0" w:color="auto"/>
        <w:left w:val="none" w:sz="0" w:space="0" w:color="auto"/>
        <w:bottom w:val="none" w:sz="0" w:space="0" w:color="auto"/>
        <w:right w:val="none" w:sz="0" w:space="0" w:color="auto"/>
      </w:divBdr>
    </w:div>
    <w:div w:id="621420242">
      <w:bodyDiv w:val="1"/>
      <w:marLeft w:val="0"/>
      <w:marRight w:val="0"/>
      <w:marTop w:val="0"/>
      <w:marBottom w:val="0"/>
      <w:divBdr>
        <w:top w:val="none" w:sz="0" w:space="0" w:color="auto"/>
        <w:left w:val="none" w:sz="0" w:space="0" w:color="auto"/>
        <w:bottom w:val="none" w:sz="0" w:space="0" w:color="auto"/>
        <w:right w:val="none" w:sz="0" w:space="0" w:color="auto"/>
      </w:divBdr>
    </w:div>
    <w:div w:id="773089134">
      <w:bodyDiv w:val="1"/>
      <w:marLeft w:val="0"/>
      <w:marRight w:val="0"/>
      <w:marTop w:val="0"/>
      <w:marBottom w:val="0"/>
      <w:divBdr>
        <w:top w:val="none" w:sz="0" w:space="0" w:color="auto"/>
        <w:left w:val="none" w:sz="0" w:space="0" w:color="auto"/>
        <w:bottom w:val="none" w:sz="0" w:space="0" w:color="auto"/>
        <w:right w:val="none" w:sz="0" w:space="0" w:color="auto"/>
      </w:divBdr>
    </w:div>
    <w:div w:id="986013051">
      <w:bodyDiv w:val="1"/>
      <w:marLeft w:val="0"/>
      <w:marRight w:val="0"/>
      <w:marTop w:val="0"/>
      <w:marBottom w:val="0"/>
      <w:divBdr>
        <w:top w:val="none" w:sz="0" w:space="0" w:color="auto"/>
        <w:left w:val="none" w:sz="0" w:space="0" w:color="auto"/>
        <w:bottom w:val="none" w:sz="0" w:space="0" w:color="auto"/>
        <w:right w:val="none" w:sz="0" w:space="0" w:color="auto"/>
      </w:divBdr>
    </w:div>
    <w:div w:id="1130441888">
      <w:bodyDiv w:val="1"/>
      <w:marLeft w:val="0"/>
      <w:marRight w:val="0"/>
      <w:marTop w:val="0"/>
      <w:marBottom w:val="0"/>
      <w:divBdr>
        <w:top w:val="none" w:sz="0" w:space="0" w:color="auto"/>
        <w:left w:val="none" w:sz="0" w:space="0" w:color="auto"/>
        <w:bottom w:val="none" w:sz="0" w:space="0" w:color="auto"/>
        <w:right w:val="none" w:sz="0" w:space="0" w:color="auto"/>
      </w:divBdr>
    </w:div>
    <w:div w:id="1160774131">
      <w:bodyDiv w:val="1"/>
      <w:marLeft w:val="0"/>
      <w:marRight w:val="0"/>
      <w:marTop w:val="0"/>
      <w:marBottom w:val="0"/>
      <w:divBdr>
        <w:top w:val="none" w:sz="0" w:space="0" w:color="auto"/>
        <w:left w:val="none" w:sz="0" w:space="0" w:color="auto"/>
        <w:bottom w:val="none" w:sz="0" w:space="0" w:color="auto"/>
        <w:right w:val="none" w:sz="0" w:space="0" w:color="auto"/>
      </w:divBdr>
    </w:div>
    <w:div w:id="1320690677">
      <w:bodyDiv w:val="1"/>
      <w:marLeft w:val="0"/>
      <w:marRight w:val="0"/>
      <w:marTop w:val="0"/>
      <w:marBottom w:val="0"/>
      <w:divBdr>
        <w:top w:val="none" w:sz="0" w:space="0" w:color="auto"/>
        <w:left w:val="none" w:sz="0" w:space="0" w:color="auto"/>
        <w:bottom w:val="none" w:sz="0" w:space="0" w:color="auto"/>
        <w:right w:val="none" w:sz="0" w:space="0" w:color="auto"/>
      </w:divBdr>
    </w:div>
    <w:div w:id="1428573728">
      <w:bodyDiv w:val="1"/>
      <w:marLeft w:val="0"/>
      <w:marRight w:val="0"/>
      <w:marTop w:val="0"/>
      <w:marBottom w:val="0"/>
      <w:divBdr>
        <w:top w:val="none" w:sz="0" w:space="0" w:color="auto"/>
        <w:left w:val="none" w:sz="0" w:space="0" w:color="auto"/>
        <w:bottom w:val="none" w:sz="0" w:space="0" w:color="auto"/>
        <w:right w:val="none" w:sz="0" w:space="0" w:color="auto"/>
      </w:divBdr>
    </w:div>
    <w:div w:id="1445035846">
      <w:bodyDiv w:val="1"/>
      <w:marLeft w:val="0"/>
      <w:marRight w:val="0"/>
      <w:marTop w:val="0"/>
      <w:marBottom w:val="0"/>
      <w:divBdr>
        <w:top w:val="none" w:sz="0" w:space="0" w:color="auto"/>
        <w:left w:val="none" w:sz="0" w:space="0" w:color="auto"/>
        <w:bottom w:val="none" w:sz="0" w:space="0" w:color="auto"/>
        <w:right w:val="none" w:sz="0" w:space="0" w:color="auto"/>
      </w:divBdr>
    </w:div>
    <w:div w:id="1610698330">
      <w:bodyDiv w:val="1"/>
      <w:marLeft w:val="0"/>
      <w:marRight w:val="0"/>
      <w:marTop w:val="0"/>
      <w:marBottom w:val="0"/>
      <w:divBdr>
        <w:top w:val="none" w:sz="0" w:space="0" w:color="auto"/>
        <w:left w:val="none" w:sz="0" w:space="0" w:color="auto"/>
        <w:bottom w:val="none" w:sz="0" w:space="0" w:color="auto"/>
        <w:right w:val="none" w:sz="0" w:space="0" w:color="auto"/>
      </w:divBdr>
    </w:div>
    <w:div w:id="1672368512">
      <w:bodyDiv w:val="1"/>
      <w:marLeft w:val="0"/>
      <w:marRight w:val="0"/>
      <w:marTop w:val="0"/>
      <w:marBottom w:val="0"/>
      <w:divBdr>
        <w:top w:val="none" w:sz="0" w:space="0" w:color="auto"/>
        <w:left w:val="none" w:sz="0" w:space="0" w:color="auto"/>
        <w:bottom w:val="none" w:sz="0" w:space="0" w:color="auto"/>
        <w:right w:val="none" w:sz="0" w:space="0" w:color="auto"/>
      </w:divBdr>
    </w:div>
    <w:div w:id="1690326583">
      <w:bodyDiv w:val="1"/>
      <w:marLeft w:val="0"/>
      <w:marRight w:val="0"/>
      <w:marTop w:val="0"/>
      <w:marBottom w:val="0"/>
      <w:divBdr>
        <w:top w:val="none" w:sz="0" w:space="0" w:color="auto"/>
        <w:left w:val="none" w:sz="0" w:space="0" w:color="auto"/>
        <w:bottom w:val="none" w:sz="0" w:space="0" w:color="auto"/>
        <w:right w:val="none" w:sz="0" w:space="0" w:color="auto"/>
      </w:divBdr>
    </w:div>
    <w:div w:id="1708411813">
      <w:bodyDiv w:val="1"/>
      <w:marLeft w:val="0"/>
      <w:marRight w:val="0"/>
      <w:marTop w:val="0"/>
      <w:marBottom w:val="0"/>
      <w:divBdr>
        <w:top w:val="none" w:sz="0" w:space="0" w:color="auto"/>
        <w:left w:val="none" w:sz="0" w:space="0" w:color="auto"/>
        <w:bottom w:val="none" w:sz="0" w:space="0" w:color="auto"/>
        <w:right w:val="none" w:sz="0" w:space="0" w:color="auto"/>
      </w:divBdr>
    </w:div>
    <w:div w:id="1765346008">
      <w:bodyDiv w:val="1"/>
      <w:marLeft w:val="0"/>
      <w:marRight w:val="0"/>
      <w:marTop w:val="0"/>
      <w:marBottom w:val="0"/>
      <w:divBdr>
        <w:top w:val="none" w:sz="0" w:space="0" w:color="auto"/>
        <w:left w:val="none" w:sz="0" w:space="0" w:color="auto"/>
        <w:bottom w:val="none" w:sz="0" w:space="0" w:color="auto"/>
        <w:right w:val="none" w:sz="0" w:space="0" w:color="auto"/>
      </w:divBdr>
    </w:div>
    <w:div w:id="2035421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EFCFA-A3AC-40B7-8CA5-77EE045C8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4455</Words>
  <Characters>25397</Characters>
  <Application>Microsoft Office Word</Application>
  <DocSecurity>0</DocSecurity>
  <Lines>211</Lines>
  <Paragraphs>59</Paragraphs>
  <ScaleCrop>false</ScaleCrop>
  <Company/>
  <LinksUpToDate>false</LinksUpToDate>
  <CharactersWithSpaces>29793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2019-06-11T22:27:00Z</dcterms:created>
  <dcterms:modified xsi:type="dcterms:W3CDTF">2019-06-11T22:28:00Z</dcterms:modified>
</cp:coreProperties>
</file>